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C04B4" w14:textId="23EE3D12" w:rsidR="00D45E4E" w:rsidRPr="0063792B" w:rsidRDefault="006B7547" w:rsidP="00A362AA">
      <w:pPr>
        <w:pStyle w:val="Tytu"/>
        <w:spacing w:line="360" w:lineRule="auto"/>
        <w:rPr>
          <w:rFonts w:ascii="Arial" w:hAnsi="Arial" w:cs="Arial"/>
          <w:sz w:val="22"/>
          <w:szCs w:val="22"/>
        </w:rPr>
      </w:pPr>
      <w:r w:rsidRPr="0063792B">
        <w:rPr>
          <w:rFonts w:ascii="Arial" w:hAnsi="Arial" w:cs="Arial"/>
          <w:sz w:val="22"/>
          <w:szCs w:val="22"/>
        </w:rPr>
        <w:t xml:space="preserve">UMOWA SPRZEDAŻY </w:t>
      </w:r>
      <w:r w:rsidR="001A0038" w:rsidRPr="0063792B">
        <w:rPr>
          <w:rFonts w:ascii="Arial" w:hAnsi="Arial" w:cs="Arial"/>
          <w:sz w:val="22"/>
          <w:szCs w:val="22"/>
        </w:rPr>
        <w:t>Nr</w:t>
      </w:r>
      <w:r w:rsidR="00B503C4" w:rsidRPr="0063792B">
        <w:rPr>
          <w:rFonts w:ascii="Arial" w:hAnsi="Arial" w:cs="Arial"/>
          <w:sz w:val="22"/>
          <w:szCs w:val="22"/>
        </w:rPr>
        <w:t xml:space="preserve"> </w:t>
      </w:r>
      <w:r w:rsidR="005059F3">
        <w:rPr>
          <w:rFonts w:ascii="Arial" w:hAnsi="Arial" w:cs="Arial"/>
          <w:sz w:val="22"/>
          <w:szCs w:val="22"/>
        </w:rPr>
        <w:t>…………..</w:t>
      </w:r>
    </w:p>
    <w:p w14:paraId="4C44D697" w14:textId="2AB7806F" w:rsidR="00D75FA7" w:rsidRPr="0063792B" w:rsidRDefault="00F9774B" w:rsidP="003F7700">
      <w:pPr>
        <w:spacing w:line="360" w:lineRule="auto"/>
        <w:rPr>
          <w:rFonts w:ascii="Arial" w:hAnsi="Arial" w:cs="Arial"/>
          <w:sz w:val="22"/>
          <w:szCs w:val="22"/>
        </w:rPr>
      </w:pPr>
      <w:r w:rsidRPr="0063792B">
        <w:rPr>
          <w:rFonts w:ascii="Arial" w:hAnsi="Arial" w:cs="Arial"/>
          <w:sz w:val="22"/>
          <w:szCs w:val="22"/>
        </w:rPr>
        <w:t>zawarta</w:t>
      </w:r>
      <w:r w:rsidR="00D45E4E" w:rsidRPr="0063792B">
        <w:rPr>
          <w:rFonts w:ascii="Arial" w:hAnsi="Arial" w:cs="Arial"/>
          <w:sz w:val="22"/>
          <w:szCs w:val="22"/>
        </w:rPr>
        <w:t xml:space="preserve"> </w:t>
      </w:r>
      <w:r w:rsidR="00D10137" w:rsidRPr="0063792B">
        <w:rPr>
          <w:rFonts w:ascii="Arial" w:hAnsi="Arial" w:cs="Arial"/>
          <w:sz w:val="22"/>
          <w:szCs w:val="22"/>
        </w:rPr>
        <w:t>w</w:t>
      </w:r>
      <w:r w:rsidR="00F80BA5">
        <w:rPr>
          <w:rFonts w:ascii="Arial" w:hAnsi="Arial" w:cs="Arial"/>
          <w:sz w:val="22"/>
          <w:szCs w:val="22"/>
        </w:rPr>
        <w:t>e Wrocławiu</w:t>
      </w:r>
      <w:r w:rsidR="00B503C4" w:rsidRPr="0063792B">
        <w:rPr>
          <w:rFonts w:ascii="Arial" w:hAnsi="Arial" w:cs="Arial"/>
          <w:sz w:val="22"/>
          <w:szCs w:val="22"/>
        </w:rPr>
        <w:t xml:space="preserve"> </w:t>
      </w:r>
      <w:r w:rsidR="00D45E4E" w:rsidRPr="0063792B">
        <w:rPr>
          <w:rFonts w:ascii="Arial" w:hAnsi="Arial" w:cs="Arial"/>
          <w:sz w:val="22"/>
          <w:szCs w:val="22"/>
        </w:rPr>
        <w:t>w dniu</w:t>
      </w:r>
      <w:r w:rsidR="00B503C4" w:rsidRPr="0063792B">
        <w:rPr>
          <w:rFonts w:ascii="Arial" w:hAnsi="Arial" w:cs="Arial"/>
          <w:sz w:val="22"/>
          <w:szCs w:val="22"/>
        </w:rPr>
        <w:t xml:space="preserve"> </w:t>
      </w:r>
      <w:r w:rsidR="00B503C4" w:rsidRPr="0063792B">
        <w:rPr>
          <w:rFonts w:ascii="Arial" w:hAnsi="Arial" w:cs="Arial"/>
          <w:sz w:val="22"/>
          <w:szCs w:val="22"/>
          <w:highlight w:val="yellow"/>
        </w:rPr>
        <w:t>[•]</w:t>
      </w:r>
    </w:p>
    <w:p w14:paraId="0C62AA06" w14:textId="77777777" w:rsidR="00D45E4E" w:rsidRPr="0063792B" w:rsidRDefault="00D45E4E" w:rsidP="003F7700">
      <w:pPr>
        <w:spacing w:line="360" w:lineRule="auto"/>
        <w:rPr>
          <w:rFonts w:ascii="Arial" w:hAnsi="Arial" w:cs="Arial"/>
          <w:sz w:val="22"/>
          <w:szCs w:val="22"/>
        </w:rPr>
      </w:pPr>
    </w:p>
    <w:p w14:paraId="1A45A431" w14:textId="77777777" w:rsidR="003D1B24" w:rsidRPr="0063792B" w:rsidRDefault="00D45E4E" w:rsidP="002C17AE">
      <w:pPr>
        <w:spacing w:line="360" w:lineRule="auto"/>
        <w:rPr>
          <w:rFonts w:ascii="Arial" w:hAnsi="Arial" w:cs="Arial"/>
          <w:sz w:val="22"/>
          <w:szCs w:val="22"/>
        </w:rPr>
      </w:pPr>
      <w:r w:rsidRPr="0063792B">
        <w:rPr>
          <w:rFonts w:ascii="Arial" w:hAnsi="Arial" w:cs="Arial"/>
          <w:sz w:val="22"/>
          <w:szCs w:val="22"/>
        </w:rPr>
        <w:t xml:space="preserve">pomiędzy: </w:t>
      </w:r>
      <w:r w:rsidR="00CF609C" w:rsidRPr="0063792B">
        <w:rPr>
          <w:rFonts w:ascii="Arial" w:hAnsi="Arial" w:cs="Arial"/>
          <w:sz w:val="22"/>
          <w:szCs w:val="22"/>
        </w:rPr>
        <w:tab/>
      </w:r>
    </w:p>
    <w:p w14:paraId="7E489D53" w14:textId="015B4D2A" w:rsidR="00D45E4E" w:rsidRPr="0063792B" w:rsidRDefault="00B503C4" w:rsidP="00B503C4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2"/>
          <w:szCs w:val="22"/>
        </w:rPr>
      </w:pPr>
      <w:r w:rsidRPr="0063792B">
        <w:rPr>
          <w:rFonts w:ascii="Arial" w:hAnsi="Arial" w:cs="Arial"/>
          <w:sz w:val="22"/>
          <w:szCs w:val="22"/>
        </w:rPr>
        <w:t>[</w:t>
      </w:r>
      <w:r w:rsidRPr="0063792B">
        <w:rPr>
          <w:rFonts w:ascii="Arial" w:hAnsi="Arial" w:cs="Arial"/>
          <w:sz w:val="22"/>
          <w:szCs w:val="22"/>
          <w:highlight w:val="yellow"/>
        </w:rPr>
        <w:t>•</w:t>
      </w:r>
      <w:r w:rsidRPr="0063792B">
        <w:rPr>
          <w:rFonts w:ascii="Arial" w:hAnsi="Arial" w:cs="Arial"/>
          <w:sz w:val="22"/>
          <w:szCs w:val="22"/>
        </w:rPr>
        <w:t xml:space="preserve">] </w:t>
      </w:r>
      <w:r w:rsidR="00D45E4E" w:rsidRPr="0063792B">
        <w:rPr>
          <w:rFonts w:ascii="Arial" w:hAnsi="Arial" w:cs="Arial"/>
          <w:sz w:val="22"/>
          <w:szCs w:val="22"/>
        </w:rPr>
        <w:t>zwa</w:t>
      </w:r>
      <w:r w:rsidR="00753A41">
        <w:rPr>
          <w:rFonts w:ascii="Arial" w:hAnsi="Arial" w:cs="Arial"/>
          <w:sz w:val="22"/>
          <w:szCs w:val="22"/>
        </w:rPr>
        <w:t xml:space="preserve">ną </w:t>
      </w:r>
      <w:r w:rsidR="00D45E4E" w:rsidRPr="0063792B">
        <w:rPr>
          <w:rFonts w:ascii="Arial" w:hAnsi="Arial" w:cs="Arial"/>
          <w:sz w:val="22"/>
          <w:szCs w:val="22"/>
        </w:rPr>
        <w:t>dalej „</w:t>
      </w:r>
      <w:r w:rsidR="00D45E4E" w:rsidRPr="0063792B">
        <w:rPr>
          <w:rFonts w:ascii="Arial" w:hAnsi="Arial" w:cs="Arial"/>
          <w:b/>
          <w:bCs/>
          <w:sz w:val="22"/>
          <w:szCs w:val="22"/>
        </w:rPr>
        <w:t xml:space="preserve">Kupującym” </w:t>
      </w:r>
    </w:p>
    <w:p w14:paraId="71DD6B01" w14:textId="77777777" w:rsidR="00953B8E" w:rsidRPr="0063792B" w:rsidRDefault="00953B8E" w:rsidP="00F75197">
      <w:pPr>
        <w:spacing w:line="360" w:lineRule="auto"/>
        <w:rPr>
          <w:rFonts w:ascii="Arial" w:hAnsi="Arial" w:cs="Arial"/>
          <w:sz w:val="22"/>
          <w:szCs w:val="22"/>
        </w:rPr>
      </w:pPr>
    </w:p>
    <w:p w14:paraId="184B5014" w14:textId="77777777" w:rsidR="00070C82" w:rsidRPr="0063792B" w:rsidRDefault="00D45E4E" w:rsidP="00070C82">
      <w:pPr>
        <w:pStyle w:val="Listapunktowana2"/>
        <w:spacing w:before="60"/>
        <w:jc w:val="both"/>
        <w:rPr>
          <w:rFonts w:ascii="Arial" w:hAnsi="Arial" w:cs="Arial"/>
          <w:sz w:val="22"/>
          <w:szCs w:val="22"/>
        </w:rPr>
      </w:pPr>
      <w:r w:rsidRPr="0063792B">
        <w:rPr>
          <w:rFonts w:ascii="Arial" w:hAnsi="Arial" w:cs="Arial"/>
          <w:sz w:val="22"/>
          <w:szCs w:val="22"/>
        </w:rPr>
        <w:t>a</w:t>
      </w:r>
    </w:p>
    <w:p w14:paraId="412B4355" w14:textId="5C6CE6BC" w:rsidR="0026087B" w:rsidRPr="0063792B" w:rsidRDefault="00B503C4" w:rsidP="00B503C4">
      <w:pPr>
        <w:pStyle w:val="Listapunktowana2"/>
        <w:numPr>
          <w:ilvl w:val="0"/>
          <w:numId w:val="18"/>
        </w:numPr>
        <w:spacing w:before="6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63792B">
        <w:rPr>
          <w:rFonts w:ascii="Arial" w:eastAsia="Times New Roman" w:hAnsi="Arial" w:cs="Arial"/>
          <w:b/>
          <w:bCs/>
          <w:color w:val="auto"/>
          <w:sz w:val="22"/>
          <w:szCs w:val="22"/>
          <w:highlight w:val="yellow"/>
        </w:rPr>
        <w:t>[•]</w:t>
      </w:r>
      <w:r w:rsidRPr="0063792B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 </w:t>
      </w:r>
      <w:r w:rsidR="00D45E4E" w:rsidRPr="0063792B">
        <w:rPr>
          <w:rFonts w:ascii="Arial" w:hAnsi="Arial" w:cs="Arial"/>
          <w:sz w:val="22"/>
          <w:szCs w:val="22"/>
        </w:rPr>
        <w:t>zwan</w:t>
      </w:r>
      <w:r w:rsidR="00753A41">
        <w:rPr>
          <w:rFonts w:ascii="Arial" w:hAnsi="Arial" w:cs="Arial"/>
          <w:sz w:val="22"/>
          <w:szCs w:val="22"/>
        </w:rPr>
        <w:t xml:space="preserve">ą </w:t>
      </w:r>
      <w:r w:rsidR="00D45E4E" w:rsidRPr="0063792B">
        <w:rPr>
          <w:rFonts w:ascii="Arial" w:hAnsi="Arial" w:cs="Arial"/>
          <w:sz w:val="22"/>
          <w:szCs w:val="22"/>
        </w:rPr>
        <w:t>dalej  „</w:t>
      </w:r>
      <w:r w:rsidR="00D45E4E" w:rsidRPr="0063792B">
        <w:rPr>
          <w:rFonts w:ascii="Arial" w:hAnsi="Arial" w:cs="Arial"/>
          <w:b/>
          <w:bCs/>
          <w:sz w:val="22"/>
          <w:szCs w:val="22"/>
        </w:rPr>
        <w:t>Sprzedającym",</w:t>
      </w:r>
      <w:r w:rsidR="00D45E4E" w:rsidRPr="0063792B">
        <w:rPr>
          <w:rFonts w:ascii="Arial" w:hAnsi="Arial" w:cs="Arial"/>
          <w:sz w:val="22"/>
          <w:szCs w:val="22"/>
        </w:rPr>
        <w:t xml:space="preserve"> </w:t>
      </w:r>
    </w:p>
    <w:p w14:paraId="1F7A406B" w14:textId="3006026B" w:rsidR="00070C82" w:rsidRPr="0063792B" w:rsidRDefault="00070C82" w:rsidP="00E22627">
      <w:pPr>
        <w:spacing w:line="360" w:lineRule="auto"/>
        <w:rPr>
          <w:rFonts w:ascii="Arial" w:hAnsi="Arial" w:cs="Arial"/>
          <w:sz w:val="22"/>
          <w:szCs w:val="22"/>
        </w:rPr>
      </w:pPr>
    </w:p>
    <w:p w14:paraId="33C2F464" w14:textId="77777777" w:rsidR="00D45E4E" w:rsidRPr="0063792B" w:rsidRDefault="00D45E4E" w:rsidP="008B557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792B">
        <w:rPr>
          <w:rFonts w:ascii="Arial" w:hAnsi="Arial" w:cs="Arial"/>
          <w:b/>
          <w:sz w:val="22"/>
          <w:szCs w:val="22"/>
        </w:rPr>
        <w:t>§ 1</w:t>
      </w:r>
    </w:p>
    <w:p w14:paraId="1F45AB7B" w14:textId="77777777" w:rsidR="00070C82" w:rsidRPr="0063792B" w:rsidRDefault="00070C82" w:rsidP="008B5570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3792B">
        <w:rPr>
          <w:rFonts w:ascii="Arial" w:hAnsi="Arial" w:cs="Arial"/>
          <w:b/>
          <w:bCs/>
          <w:sz w:val="22"/>
          <w:szCs w:val="22"/>
        </w:rPr>
        <w:t>Przedmiot umowy sprzedaży</w:t>
      </w:r>
    </w:p>
    <w:p w14:paraId="642919BE" w14:textId="77777777" w:rsidR="0063792B" w:rsidRDefault="0063792B" w:rsidP="0063792B">
      <w:pPr>
        <w:pStyle w:val="Nagwek2"/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3975F8A9" w14:textId="7499D2A0" w:rsidR="0063792B" w:rsidRDefault="00070C82" w:rsidP="0063792B">
      <w:pPr>
        <w:pStyle w:val="Nagwek2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ascii="Arial" w:hAnsi="Arial" w:cs="Arial"/>
          <w:sz w:val="22"/>
          <w:szCs w:val="22"/>
        </w:rPr>
      </w:pPr>
      <w:r w:rsidRPr="0063792B">
        <w:rPr>
          <w:rFonts w:ascii="Arial" w:hAnsi="Arial" w:cs="Arial"/>
          <w:sz w:val="22"/>
          <w:szCs w:val="22"/>
        </w:rPr>
        <w:t xml:space="preserve">Przedmiotem niniejszej umowy jest sprzedaż sprzętu: </w:t>
      </w:r>
      <w:r w:rsidR="00B503C4" w:rsidRPr="0063792B">
        <w:rPr>
          <w:rFonts w:ascii="Arial" w:hAnsi="Arial" w:cs="Arial"/>
          <w:sz w:val="22"/>
          <w:szCs w:val="22"/>
          <w:highlight w:val="yellow"/>
        </w:rPr>
        <w:t>[•</w:t>
      </w:r>
      <w:r w:rsidR="00B503C4" w:rsidRPr="0063792B">
        <w:rPr>
          <w:rFonts w:ascii="Arial" w:hAnsi="Arial" w:cs="Arial"/>
          <w:sz w:val="22"/>
          <w:szCs w:val="22"/>
        </w:rPr>
        <w:t xml:space="preserve">] (dalej: </w:t>
      </w:r>
      <w:r w:rsidR="00B503C4" w:rsidRPr="0063792B">
        <w:rPr>
          <w:rFonts w:ascii="Arial" w:hAnsi="Arial" w:cs="Arial"/>
          <w:b/>
          <w:bCs/>
          <w:sz w:val="22"/>
          <w:szCs w:val="22"/>
        </w:rPr>
        <w:t>„Sprzęt</w:t>
      </w:r>
      <w:r w:rsidR="00B503C4" w:rsidRPr="0063792B">
        <w:rPr>
          <w:rFonts w:ascii="Arial" w:hAnsi="Arial" w:cs="Arial"/>
          <w:sz w:val="22"/>
          <w:szCs w:val="22"/>
        </w:rPr>
        <w:t xml:space="preserve">”)  </w:t>
      </w:r>
      <w:r w:rsidRPr="0063792B">
        <w:rPr>
          <w:rFonts w:ascii="Arial" w:hAnsi="Arial" w:cs="Arial"/>
          <w:sz w:val="22"/>
          <w:szCs w:val="22"/>
        </w:rPr>
        <w:t xml:space="preserve">, zgodnie z ofertą </w:t>
      </w:r>
      <w:r w:rsidR="00B2550B" w:rsidRPr="0063792B">
        <w:rPr>
          <w:rFonts w:ascii="Arial" w:hAnsi="Arial" w:cs="Arial"/>
          <w:sz w:val="22"/>
          <w:szCs w:val="22"/>
        </w:rPr>
        <w:t>z dnia</w:t>
      </w:r>
      <w:r w:rsidR="00C1548D" w:rsidRPr="0063792B">
        <w:rPr>
          <w:rFonts w:ascii="Arial" w:hAnsi="Arial" w:cs="Arial"/>
          <w:sz w:val="22"/>
          <w:szCs w:val="22"/>
        </w:rPr>
        <w:t xml:space="preserve"> </w:t>
      </w:r>
      <w:r w:rsidR="00B503C4" w:rsidRPr="0063792B">
        <w:rPr>
          <w:rFonts w:ascii="Arial" w:hAnsi="Arial" w:cs="Arial"/>
          <w:sz w:val="22"/>
          <w:szCs w:val="22"/>
        </w:rPr>
        <w:t xml:space="preserve"> [</w:t>
      </w:r>
      <w:r w:rsidR="00B503C4" w:rsidRPr="0063792B">
        <w:rPr>
          <w:rFonts w:ascii="Arial" w:hAnsi="Arial" w:cs="Arial"/>
          <w:sz w:val="22"/>
          <w:szCs w:val="22"/>
          <w:highlight w:val="yellow"/>
        </w:rPr>
        <w:t>•</w:t>
      </w:r>
      <w:r w:rsidR="00B503C4" w:rsidRPr="0063792B">
        <w:rPr>
          <w:rFonts w:ascii="Arial" w:hAnsi="Arial" w:cs="Arial"/>
          <w:sz w:val="22"/>
          <w:szCs w:val="22"/>
        </w:rPr>
        <w:t xml:space="preserve">] </w:t>
      </w:r>
      <w:r w:rsidRPr="0063792B">
        <w:rPr>
          <w:rFonts w:ascii="Arial" w:hAnsi="Arial" w:cs="Arial"/>
          <w:sz w:val="22"/>
          <w:szCs w:val="22"/>
        </w:rPr>
        <w:t>będącą integralną częścią niniejszej Umowy</w:t>
      </w:r>
      <w:r w:rsidR="00101730" w:rsidRPr="0063792B">
        <w:rPr>
          <w:rFonts w:ascii="Arial" w:hAnsi="Arial" w:cs="Arial"/>
          <w:sz w:val="22"/>
          <w:szCs w:val="22"/>
        </w:rPr>
        <w:t>.</w:t>
      </w:r>
      <w:r w:rsidR="001A0038" w:rsidRPr="0063792B">
        <w:rPr>
          <w:rFonts w:ascii="Arial" w:hAnsi="Arial" w:cs="Arial"/>
          <w:sz w:val="22"/>
          <w:szCs w:val="22"/>
        </w:rPr>
        <w:t xml:space="preserve"> </w:t>
      </w:r>
    </w:p>
    <w:p w14:paraId="3EA4E7AB" w14:textId="2A67D34D" w:rsidR="00A7413D" w:rsidRPr="0063792B" w:rsidRDefault="00A7413D" w:rsidP="0063792B">
      <w:pPr>
        <w:pStyle w:val="Nagwek2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ascii="Arial" w:hAnsi="Arial" w:cs="Arial"/>
          <w:sz w:val="22"/>
          <w:szCs w:val="22"/>
        </w:rPr>
      </w:pPr>
      <w:r w:rsidRPr="0063792B">
        <w:rPr>
          <w:rFonts w:ascii="Arial" w:hAnsi="Arial" w:cs="Arial"/>
          <w:sz w:val="22"/>
          <w:szCs w:val="22"/>
        </w:rPr>
        <w:t xml:space="preserve">Sprzedawca oświadcza, że Sprzęt jest </w:t>
      </w:r>
      <w:r w:rsidR="00383E06" w:rsidRPr="0063792B">
        <w:rPr>
          <w:rFonts w:ascii="Arial" w:hAnsi="Arial" w:cs="Arial"/>
          <w:sz w:val="22"/>
          <w:szCs w:val="22"/>
        </w:rPr>
        <w:t xml:space="preserve">nowy, </w:t>
      </w:r>
      <w:r w:rsidRPr="0063792B">
        <w:rPr>
          <w:rFonts w:ascii="Arial" w:hAnsi="Arial" w:cs="Arial"/>
          <w:sz w:val="22"/>
          <w:szCs w:val="22"/>
        </w:rPr>
        <w:t>kompletny, gotowy do użytkowania, nie wymaga dodatkowych zakupów i inwestycji, pozbawion</w:t>
      </w:r>
      <w:r w:rsidR="00445362" w:rsidRPr="0063792B">
        <w:rPr>
          <w:rFonts w:ascii="Arial" w:hAnsi="Arial" w:cs="Arial"/>
          <w:sz w:val="22"/>
          <w:szCs w:val="22"/>
        </w:rPr>
        <w:t>y</w:t>
      </w:r>
      <w:r w:rsidRPr="0063792B">
        <w:rPr>
          <w:rFonts w:ascii="Arial" w:hAnsi="Arial" w:cs="Arial"/>
          <w:sz w:val="22"/>
          <w:szCs w:val="22"/>
        </w:rPr>
        <w:t xml:space="preserve"> jest wad technicznych i prawnych, spełnia wszelkie przewidziane przepisami prawa normy, posiada wymagane certyfikaty oraz spełnia wszelkie inne wymogi pozwalające na jego eksploatację i bezpieczne używanie przez</w:t>
      </w:r>
      <w:r w:rsidR="001A0038" w:rsidRPr="0063792B">
        <w:rPr>
          <w:rFonts w:ascii="Arial" w:hAnsi="Arial" w:cs="Arial"/>
          <w:sz w:val="22"/>
          <w:szCs w:val="22"/>
        </w:rPr>
        <w:t xml:space="preserve"> Kupującego. </w:t>
      </w:r>
    </w:p>
    <w:p w14:paraId="5E4F8E3A" w14:textId="2D102FE5" w:rsidR="003D1B24" w:rsidRPr="00E26E4D" w:rsidRDefault="003D1B24" w:rsidP="008B5570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10A4273" w14:textId="77777777" w:rsidR="003D1B24" w:rsidRPr="00E26E4D" w:rsidRDefault="003D1B24" w:rsidP="00070C82">
      <w:pPr>
        <w:spacing w:before="6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892FC2F" w14:textId="77777777" w:rsidR="00070C82" w:rsidRPr="00E26E4D" w:rsidRDefault="00070C82" w:rsidP="008B5570">
      <w:pPr>
        <w:spacing w:before="6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26E4D">
        <w:rPr>
          <w:rFonts w:ascii="Arial" w:hAnsi="Arial" w:cs="Arial"/>
          <w:b/>
          <w:bCs/>
          <w:sz w:val="22"/>
          <w:szCs w:val="22"/>
        </w:rPr>
        <w:t>§2.</w:t>
      </w:r>
    </w:p>
    <w:p w14:paraId="29E16022" w14:textId="77777777" w:rsidR="00070C82" w:rsidRPr="00E26E4D" w:rsidRDefault="00070C82" w:rsidP="008B5570">
      <w:pPr>
        <w:spacing w:before="6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26E4D">
        <w:rPr>
          <w:rFonts w:ascii="Arial" w:hAnsi="Arial" w:cs="Arial"/>
          <w:b/>
          <w:bCs/>
          <w:sz w:val="22"/>
          <w:szCs w:val="22"/>
        </w:rPr>
        <w:t>Wynagrodzenie</w:t>
      </w:r>
    </w:p>
    <w:p w14:paraId="4631AFA6" w14:textId="1235B8C7" w:rsidR="00070C82" w:rsidRPr="00E26E4D" w:rsidRDefault="00070C82" w:rsidP="008B5570">
      <w:pPr>
        <w:pStyle w:val="Lista"/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E26E4D">
        <w:rPr>
          <w:rFonts w:ascii="Arial" w:hAnsi="Arial" w:cs="Arial"/>
          <w:color w:val="auto"/>
          <w:sz w:val="22"/>
          <w:szCs w:val="22"/>
        </w:rPr>
        <w:t>Strony ustalają zryczałtowaną cenę sprzedaży Sprzętu, na</w:t>
      </w:r>
      <w:r w:rsidRPr="00E26E4D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B503C4" w:rsidRPr="00B503C4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B503C4" w:rsidRPr="00B503C4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>[•</w:t>
      </w:r>
      <w:r w:rsidR="00B503C4" w:rsidRPr="00B503C4">
        <w:rPr>
          <w:rFonts w:ascii="Arial" w:hAnsi="Arial" w:cs="Arial"/>
          <w:b/>
          <w:bCs/>
          <w:color w:val="auto"/>
          <w:sz w:val="22"/>
          <w:szCs w:val="22"/>
        </w:rPr>
        <w:t xml:space="preserve">] </w:t>
      </w:r>
      <w:r w:rsidR="00B2550B" w:rsidRPr="00E26E4D">
        <w:rPr>
          <w:rFonts w:ascii="Arial" w:hAnsi="Arial" w:cs="Arial"/>
          <w:b/>
          <w:bCs/>
          <w:color w:val="auto"/>
          <w:sz w:val="22"/>
          <w:szCs w:val="22"/>
        </w:rPr>
        <w:t xml:space="preserve"> brutto </w:t>
      </w:r>
      <w:r w:rsidR="00B503C4">
        <w:rPr>
          <w:rFonts w:ascii="Arial" w:hAnsi="Arial" w:cs="Arial"/>
          <w:b/>
          <w:bCs/>
          <w:color w:val="auto"/>
          <w:sz w:val="22"/>
          <w:szCs w:val="22"/>
        </w:rPr>
        <w:t xml:space="preserve"> (słownie: </w:t>
      </w:r>
      <w:r w:rsidR="00B503C4" w:rsidRPr="00B503C4">
        <w:rPr>
          <w:rFonts w:ascii="Arial" w:hAnsi="Arial" w:cs="Arial"/>
          <w:color w:val="auto"/>
          <w:sz w:val="22"/>
          <w:szCs w:val="22"/>
        </w:rPr>
        <w:t>[</w:t>
      </w:r>
      <w:r w:rsidR="00B503C4" w:rsidRPr="00B503C4">
        <w:rPr>
          <w:rFonts w:ascii="Arial" w:hAnsi="Arial" w:cs="Arial"/>
          <w:color w:val="auto"/>
          <w:sz w:val="22"/>
          <w:szCs w:val="22"/>
          <w:highlight w:val="yellow"/>
        </w:rPr>
        <w:t>•</w:t>
      </w:r>
      <w:r w:rsidR="00B503C4" w:rsidRPr="00B503C4">
        <w:rPr>
          <w:rFonts w:ascii="Arial" w:hAnsi="Arial" w:cs="Arial"/>
          <w:color w:val="auto"/>
          <w:sz w:val="22"/>
          <w:szCs w:val="22"/>
        </w:rPr>
        <w:t>]</w:t>
      </w:r>
      <w:r w:rsidR="008B7FC6" w:rsidRPr="00E26E4D">
        <w:rPr>
          <w:rFonts w:ascii="Arial" w:hAnsi="Arial" w:cs="Arial"/>
          <w:color w:val="auto"/>
          <w:sz w:val="22"/>
          <w:szCs w:val="22"/>
        </w:rPr>
        <w:t>)</w:t>
      </w:r>
      <w:r w:rsidR="001A0038" w:rsidRPr="00E26E4D">
        <w:rPr>
          <w:rFonts w:ascii="Arial" w:hAnsi="Arial" w:cs="Arial"/>
          <w:color w:val="auto"/>
          <w:sz w:val="22"/>
          <w:szCs w:val="22"/>
        </w:rPr>
        <w:t xml:space="preserve"> (dalej: </w:t>
      </w:r>
      <w:r w:rsidR="00E26E4D">
        <w:rPr>
          <w:rFonts w:ascii="Arial" w:hAnsi="Arial" w:cs="Arial"/>
          <w:color w:val="auto"/>
          <w:sz w:val="22"/>
          <w:szCs w:val="22"/>
        </w:rPr>
        <w:t>„</w:t>
      </w:r>
      <w:r w:rsidR="001A0038" w:rsidRPr="00E26E4D">
        <w:rPr>
          <w:rFonts w:ascii="Arial" w:hAnsi="Arial" w:cs="Arial"/>
          <w:b/>
          <w:bCs/>
          <w:color w:val="auto"/>
          <w:sz w:val="22"/>
          <w:szCs w:val="22"/>
        </w:rPr>
        <w:t>Cena sprzedaży</w:t>
      </w:r>
      <w:r w:rsidR="001A0038" w:rsidRPr="00E26E4D">
        <w:rPr>
          <w:rFonts w:ascii="Arial" w:hAnsi="Arial" w:cs="Arial"/>
          <w:color w:val="auto"/>
          <w:sz w:val="22"/>
          <w:szCs w:val="22"/>
        </w:rPr>
        <w:t xml:space="preserve">”). </w:t>
      </w:r>
    </w:p>
    <w:p w14:paraId="7B2C4F17" w14:textId="49CAC6ED" w:rsidR="00070C82" w:rsidRPr="00E26E4D" w:rsidRDefault="00070C82" w:rsidP="008B5570">
      <w:pPr>
        <w:pStyle w:val="Lista"/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E26E4D">
        <w:rPr>
          <w:rFonts w:ascii="Arial" w:hAnsi="Arial" w:cs="Arial"/>
          <w:color w:val="auto"/>
          <w:sz w:val="22"/>
          <w:szCs w:val="22"/>
        </w:rPr>
        <w:t xml:space="preserve">Cena </w:t>
      </w:r>
      <w:r w:rsidR="00E26E4D">
        <w:rPr>
          <w:rFonts w:ascii="Arial" w:hAnsi="Arial" w:cs="Arial"/>
          <w:color w:val="auto"/>
          <w:sz w:val="22"/>
          <w:szCs w:val="22"/>
        </w:rPr>
        <w:t xml:space="preserve">sprzedaży </w:t>
      </w:r>
      <w:r w:rsidRPr="00E26E4D">
        <w:rPr>
          <w:rFonts w:ascii="Arial" w:hAnsi="Arial" w:cs="Arial"/>
          <w:color w:val="auto"/>
          <w:sz w:val="22"/>
          <w:szCs w:val="22"/>
        </w:rPr>
        <w:t>brutto zawiera podatek VAT zgodnie z obowiązującą w dniu podpisania umowy stawką (z zastrzeżeniem ust. 3), i obejmuje koszt dostarczenia, instalacji i uruchomienia Sprzętu oraz szkolenia aplikacyjnego z zakresu podstawowej obsługi Sprzętu.</w:t>
      </w:r>
    </w:p>
    <w:p w14:paraId="6DE312C0" w14:textId="77777777" w:rsidR="00070C82" w:rsidRPr="00E26E4D" w:rsidRDefault="00070C82" w:rsidP="008B5570">
      <w:pPr>
        <w:pStyle w:val="scfbrieftext"/>
        <w:numPr>
          <w:ilvl w:val="0"/>
          <w:numId w:val="6"/>
        </w:numPr>
        <w:tabs>
          <w:tab w:val="left" w:pos="426"/>
        </w:tabs>
        <w:spacing w:before="60" w:line="360" w:lineRule="auto"/>
        <w:ind w:left="426" w:hanging="426"/>
        <w:jc w:val="both"/>
        <w:rPr>
          <w:rFonts w:cs="Arial"/>
          <w:sz w:val="22"/>
          <w:szCs w:val="22"/>
          <w:lang w:val="pl-PL"/>
        </w:rPr>
      </w:pPr>
      <w:r w:rsidRPr="00E26E4D">
        <w:rPr>
          <w:rStyle w:val="fontstyle35"/>
          <w:rFonts w:cs="Arial"/>
          <w:sz w:val="22"/>
          <w:szCs w:val="22"/>
          <w:lang w:val="pl-PL"/>
        </w:rPr>
        <w:t>Zmiana s</w:t>
      </w:r>
      <w:r w:rsidRPr="00E26E4D">
        <w:rPr>
          <w:rFonts w:cs="Arial"/>
          <w:sz w:val="22"/>
          <w:szCs w:val="22"/>
          <w:lang w:val="pl-PL"/>
        </w:rPr>
        <w:t>tawki podatku VAT po zawarciu umowy oznaczać będzie przyjęcie jako obowiązującej stawki VAT z dnia powstania obowiązku podatkowego a zmiana wartości (ceny) przedmiotu umowy brutto z tego tytułu akceptowana będzie przez Strony bez konieczności składania dodatkowych oświadczeń.</w:t>
      </w:r>
    </w:p>
    <w:p w14:paraId="16E0F7F0" w14:textId="3D733C85" w:rsidR="00953B8E" w:rsidRPr="00E26E4D" w:rsidRDefault="00953B8E" w:rsidP="008B5570">
      <w:pPr>
        <w:spacing w:before="60" w:line="360" w:lineRule="auto"/>
        <w:rPr>
          <w:rFonts w:ascii="Arial" w:hAnsi="Arial" w:cs="Arial"/>
          <w:sz w:val="22"/>
          <w:szCs w:val="22"/>
        </w:rPr>
      </w:pPr>
    </w:p>
    <w:p w14:paraId="018ECAAC" w14:textId="55DA05DF" w:rsidR="00070C82" w:rsidRPr="00E26E4D" w:rsidRDefault="00070C82" w:rsidP="008B5570">
      <w:pPr>
        <w:spacing w:before="6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26E4D">
        <w:rPr>
          <w:rFonts w:ascii="Arial" w:hAnsi="Arial" w:cs="Arial"/>
          <w:b/>
          <w:bCs/>
          <w:sz w:val="22"/>
          <w:szCs w:val="22"/>
        </w:rPr>
        <w:t>§</w:t>
      </w:r>
      <w:r w:rsidR="00B503C4">
        <w:rPr>
          <w:rFonts w:ascii="Arial" w:hAnsi="Arial" w:cs="Arial"/>
          <w:b/>
          <w:bCs/>
          <w:sz w:val="22"/>
          <w:szCs w:val="22"/>
        </w:rPr>
        <w:t xml:space="preserve"> </w:t>
      </w:r>
      <w:r w:rsidRPr="00E26E4D">
        <w:rPr>
          <w:rFonts w:ascii="Arial" w:hAnsi="Arial" w:cs="Arial"/>
          <w:b/>
          <w:bCs/>
          <w:sz w:val="22"/>
          <w:szCs w:val="22"/>
        </w:rPr>
        <w:t>3.</w:t>
      </w:r>
    </w:p>
    <w:p w14:paraId="5E01EC5E" w14:textId="77777777" w:rsidR="00070C82" w:rsidRPr="00E26E4D" w:rsidRDefault="00070C82" w:rsidP="008B5570">
      <w:pPr>
        <w:spacing w:before="6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26E4D">
        <w:rPr>
          <w:rFonts w:ascii="Arial" w:hAnsi="Arial" w:cs="Arial"/>
          <w:b/>
          <w:bCs/>
          <w:sz w:val="22"/>
          <w:szCs w:val="22"/>
        </w:rPr>
        <w:t>Warunki płatności</w:t>
      </w:r>
    </w:p>
    <w:p w14:paraId="72042462" w14:textId="0D9B64F0" w:rsidR="009550BD" w:rsidRDefault="00070C82" w:rsidP="009550BD">
      <w:pPr>
        <w:pStyle w:val="Lista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E26E4D">
        <w:rPr>
          <w:rFonts w:ascii="Arial" w:hAnsi="Arial" w:cs="Arial"/>
          <w:color w:val="auto"/>
          <w:sz w:val="22"/>
          <w:szCs w:val="22"/>
        </w:rPr>
        <w:t xml:space="preserve">Zapłata </w:t>
      </w:r>
      <w:r w:rsidR="00E26E4D">
        <w:rPr>
          <w:rFonts w:ascii="Arial" w:hAnsi="Arial" w:cs="Arial"/>
          <w:color w:val="auto"/>
          <w:sz w:val="22"/>
          <w:szCs w:val="22"/>
        </w:rPr>
        <w:t>C</w:t>
      </w:r>
      <w:r w:rsidRPr="00E26E4D">
        <w:rPr>
          <w:rFonts w:ascii="Arial" w:hAnsi="Arial" w:cs="Arial"/>
          <w:color w:val="auto"/>
          <w:sz w:val="22"/>
          <w:szCs w:val="22"/>
        </w:rPr>
        <w:t>eny sprzedaży nastąpi przelewem na rachunek bankowy</w:t>
      </w:r>
      <w:r w:rsidRPr="00E26E4D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E26E4D">
        <w:rPr>
          <w:rFonts w:ascii="Arial" w:hAnsi="Arial" w:cs="Arial"/>
          <w:bCs/>
          <w:color w:val="auto"/>
          <w:sz w:val="22"/>
          <w:szCs w:val="22"/>
        </w:rPr>
        <w:t xml:space="preserve">Sprzedawcy </w:t>
      </w:r>
      <w:r w:rsidR="00E26E4D">
        <w:rPr>
          <w:rFonts w:ascii="Arial" w:hAnsi="Arial" w:cs="Arial"/>
          <w:color w:val="auto"/>
          <w:sz w:val="22"/>
          <w:szCs w:val="22"/>
        </w:rPr>
        <w:t>wskazany na fakturze VAT</w:t>
      </w:r>
      <w:r w:rsidR="00B503C4">
        <w:rPr>
          <w:rFonts w:ascii="Arial" w:hAnsi="Arial" w:cs="Arial"/>
          <w:color w:val="auto"/>
          <w:sz w:val="22"/>
          <w:szCs w:val="22"/>
        </w:rPr>
        <w:t xml:space="preserve"> w następujących transzach: </w:t>
      </w:r>
    </w:p>
    <w:p w14:paraId="2033BDDB" w14:textId="77777777" w:rsidR="009550BD" w:rsidRDefault="00CC3A33" w:rsidP="009550BD">
      <w:pPr>
        <w:pStyle w:val="Lista"/>
        <w:widowControl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426"/>
        <w:rPr>
          <w:rFonts w:ascii="Arial" w:hAnsi="Arial" w:cs="Arial"/>
          <w:sz w:val="22"/>
          <w:szCs w:val="22"/>
        </w:rPr>
      </w:pPr>
      <w:r w:rsidRPr="009550BD">
        <w:rPr>
          <w:rFonts w:ascii="Arial" w:hAnsi="Arial" w:cs="Arial"/>
          <w:sz w:val="22"/>
          <w:szCs w:val="22"/>
        </w:rPr>
        <w:t>Transza I</w:t>
      </w:r>
      <w:r w:rsidR="009550BD" w:rsidRPr="009550BD">
        <w:rPr>
          <w:rFonts w:ascii="Arial" w:hAnsi="Arial" w:cs="Arial"/>
          <w:sz w:val="22"/>
          <w:szCs w:val="22"/>
        </w:rPr>
        <w:t xml:space="preserve"> 100 </w:t>
      </w:r>
      <w:r w:rsidR="00B503C4" w:rsidRPr="009550BD">
        <w:rPr>
          <w:rFonts w:ascii="Arial" w:hAnsi="Arial" w:cs="Arial"/>
          <w:sz w:val="22"/>
          <w:szCs w:val="22"/>
        </w:rPr>
        <w:t>% Ceny sprzedaży po wykonaniu instalacji i uruchomienia Sprzętu oraz szkolenia aplikacyjnego z zakresu podstawowej obsługi Sprzętu</w:t>
      </w:r>
      <w:r w:rsidR="0063792B" w:rsidRPr="009550BD">
        <w:rPr>
          <w:rFonts w:ascii="Arial" w:hAnsi="Arial" w:cs="Arial"/>
          <w:sz w:val="22"/>
          <w:szCs w:val="22"/>
        </w:rPr>
        <w:t xml:space="preserve">, z zastrzeżeniem § 4 ust. 7 Umowy. </w:t>
      </w:r>
    </w:p>
    <w:p w14:paraId="0AD5C1B9" w14:textId="7A97D42C" w:rsidR="00070C82" w:rsidRPr="009550BD" w:rsidRDefault="00B503C4" w:rsidP="009550BD">
      <w:pPr>
        <w:pStyle w:val="Lista"/>
        <w:widowControl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9550BD">
        <w:rPr>
          <w:rFonts w:ascii="Arial" w:hAnsi="Arial" w:cs="Arial"/>
          <w:sz w:val="22"/>
          <w:szCs w:val="22"/>
        </w:rPr>
        <w:lastRenderedPageBreak/>
        <w:t xml:space="preserve">Cena sprzedaży zgodnie z transzami wskazanymi w ust.1  powyżej zostanie zapłacona przez </w:t>
      </w:r>
      <w:r w:rsidR="00A25E76">
        <w:rPr>
          <w:rFonts w:ascii="Arial" w:hAnsi="Arial" w:cs="Arial"/>
          <w:sz w:val="22"/>
          <w:szCs w:val="22"/>
        </w:rPr>
        <w:t>Kupującego</w:t>
      </w:r>
      <w:r w:rsidRPr="009550BD">
        <w:rPr>
          <w:rFonts w:ascii="Arial" w:hAnsi="Arial" w:cs="Arial"/>
          <w:sz w:val="22"/>
          <w:szCs w:val="22"/>
        </w:rPr>
        <w:t xml:space="preserve"> na rzecz </w:t>
      </w:r>
      <w:r w:rsidR="00A25E76">
        <w:rPr>
          <w:rFonts w:ascii="Arial" w:hAnsi="Arial" w:cs="Arial"/>
          <w:sz w:val="22"/>
          <w:szCs w:val="22"/>
        </w:rPr>
        <w:t>Sprzedającego</w:t>
      </w:r>
      <w:r w:rsidRPr="009550BD">
        <w:rPr>
          <w:rFonts w:ascii="Arial" w:hAnsi="Arial" w:cs="Arial"/>
          <w:sz w:val="22"/>
          <w:szCs w:val="22"/>
        </w:rPr>
        <w:t xml:space="preserve"> w</w:t>
      </w:r>
      <w:r w:rsidR="00070C82" w:rsidRPr="009550BD">
        <w:rPr>
          <w:rFonts w:ascii="Arial" w:hAnsi="Arial" w:cs="Arial"/>
          <w:bCs/>
          <w:sz w:val="22"/>
          <w:szCs w:val="22"/>
        </w:rPr>
        <w:t xml:space="preserve"> terminie</w:t>
      </w:r>
      <w:r w:rsidR="00C866F4" w:rsidRPr="009550BD">
        <w:rPr>
          <w:rFonts w:ascii="Arial" w:hAnsi="Arial" w:cs="Arial"/>
          <w:bCs/>
          <w:sz w:val="22"/>
          <w:szCs w:val="22"/>
        </w:rPr>
        <w:t xml:space="preserve"> </w:t>
      </w:r>
      <w:r w:rsidR="00F314EF" w:rsidRPr="009550BD">
        <w:rPr>
          <w:rFonts w:ascii="Arial" w:hAnsi="Arial" w:cs="Arial"/>
          <w:bCs/>
          <w:sz w:val="22"/>
          <w:szCs w:val="22"/>
        </w:rPr>
        <w:t xml:space="preserve">do </w:t>
      </w:r>
      <w:r w:rsidRPr="009550BD">
        <w:rPr>
          <w:rFonts w:ascii="Arial" w:hAnsi="Arial" w:cs="Arial"/>
          <w:bCs/>
          <w:sz w:val="22"/>
          <w:szCs w:val="22"/>
        </w:rPr>
        <w:t xml:space="preserve"> </w:t>
      </w:r>
      <w:r w:rsidR="00D41754">
        <w:rPr>
          <w:rFonts w:ascii="Arial" w:hAnsi="Arial" w:cs="Arial"/>
          <w:bCs/>
          <w:sz w:val="22"/>
          <w:szCs w:val="22"/>
        </w:rPr>
        <w:t>60</w:t>
      </w:r>
      <w:r w:rsidRPr="009550BD">
        <w:rPr>
          <w:rFonts w:ascii="Arial" w:hAnsi="Arial" w:cs="Arial"/>
          <w:bCs/>
          <w:sz w:val="22"/>
          <w:szCs w:val="22"/>
        </w:rPr>
        <w:t xml:space="preserve"> </w:t>
      </w:r>
      <w:r w:rsidR="00753A41" w:rsidRPr="009550BD">
        <w:rPr>
          <w:rFonts w:ascii="Arial" w:hAnsi="Arial" w:cs="Arial"/>
          <w:bCs/>
          <w:sz w:val="22"/>
          <w:szCs w:val="22"/>
        </w:rPr>
        <w:t xml:space="preserve">dni od dnia </w:t>
      </w:r>
      <w:r w:rsidR="00070C82" w:rsidRPr="009550BD">
        <w:rPr>
          <w:rFonts w:ascii="Arial" w:hAnsi="Arial" w:cs="Arial"/>
          <w:bCs/>
          <w:sz w:val="22"/>
          <w:szCs w:val="22"/>
        </w:rPr>
        <w:t>wystawi</w:t>
      </w:r>
      <w:r w:rsidR="00753A41" w:rsidRPr="009550BD">
        <w:rPr>
          <w:rFonts w:ascii="Arial" w:hAnsi="Arial" w:cs="Arial"/>
          <w:bCs/>
          <w:sz w:val="22"/>
          <w:szCs w:val="22"/>
        </w:rPr>
        <w:t xml:space="preserve">enia </w:t>
      </w:r>
      <w:r w:rsidR="00070C82" w:rsidRPr="009550BD">
        <w:rPr>
          <w:rFonts w:ascii="Arial" w:hAnsi="Arial" w:cs="Arial"/>
          <w:bCs/>
          <w:sz w:val="22"/>
          <w:szCs w:val="22"/>
        </w:rPr>
        <w:t>faktury VAT</w:t>
      </w:r>
      <w:r w:rsidR="00753A41" w:rsidRPr="009550BD">
        <w:rPr>
          <w:rFonts w:ascii="Arial" w:hAnsi="Arial" w:cs="Arial"/>
          <w:bCs/>
          <w:sz w:val="22"/>
          <w:szCs w:val="22"/>
        </w:rPr>
        <w:t xml:space="preserve">, w sposób wskazany w ust. 1 powyżej. </w:t>
      </w:r>
    </w:p>
    <w:p w14:paraId="66D4E133" w14:textId="24720939" w:rsidR="001A0038" w:rsidRPr="00B503C4" w:rsidRDefault="00070C82" w:rsidP="008B5570">
      <w:pPr>
        <w:pStyle w:val="Lista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E26E4D">
        <w:rPr>
          <w:rFonts w:ascii="Arial" w:hAnsi="Arial" w:cs="Arial"/>
          <w:bCs/>
          <w:color w:val="auto"/>
          <w:sz w:val="22"/>
          <w:szCs w:val="22"/>
        </w:rPr>
        <w:t xml:space="preserve">W wypadku opóźnienia w zapłacie ceny Sprzedającemu przysługują odsetki </w:t>
      </w:r>
      <w:r w:rsidR="001A0038" w:rsidRPr="00E26E4D">
        <w:rPr>
          <w:rFonts w:ascii="Arial" w:hAnsi="Arial" w:cs="Arial"/>
          <w:bCs/>
          <w:color w:val="auto"/>
          <w:sz w:val="22"/>
          <w:szCs w:val="22"/>
        </w:rPr>
        <w:t xml:space="preserve">ustawowe za </w:t>
      </w:r>
      <w:r w:rsidRPr="00E26E4D">
        <w:rPr>
          <w:rFonts w:ascii="Arial" w:hAnsi="Arial" w:cs="Arial"/>
          <w:bCs/>
          <w:color w:val="auto"/>
          <w:sz w:val="22"/>
          <w:szCs w:val="22"/>
        </w:rPr>
        <w:t>opóźnienie</w:t>
      </w:r>
      <w:r w:rsidR="001A0038" w:rsidRPr="00E26E4D">
        <w:rPr>
          <w:rFonts w:ascii="Arial" w:hAnsi="Arial" w:cs="Arial"/>
          <w:bCs/>
          <w:color w:val="auto"/>
          <w:sz w:val="22"/>
          <w:szCs w:val="22"/>
        </w:rPr>
        <w:t xml:space="preserve">. </w:t>
      </w:r>
    </w:p>
    <w:p w14:paraId="4498FEC4" w14:textId="77777777" w:rsidR="001A0038" w:rsidRPr="00E26E4D" w:rsidRDefault="001A0038" w:rsidP="008B5570">
      <w:pPr>
        <w:pStyle w:val="Lista"/>
        <w:widowControl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426"/>
        <w:rPr>
          <w:rFonts w:ascii="Arial" w:hAnsi="Arial" w:cs="Arial"/>
          <w:color w:val="auto"/>
          <w:sz w:val="22"/>
          <w:szCs w:val="22"/>
        </w:rPr>
      </w:pPr>
    </w:p>
    <w:p w14:paraId="21E86B48" w14:textId="77777777" w:rsidR="00070C82" w:rsidRPr="00E26E4D" w:rsidRDefault="00070C82" w:rsidP="008B5570">
      <w:pPr>
        <w:spacing w:before="6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26E4D">
        <w:rPr>
          <w:rFonts w:ascii="Arial" w:hAnsi="Arial" w:cs="Arial"/>
          <w:b/>
          <w:bCs/>
          <w:sz w:val="22"/>
          <w:szCs w:val="22"/>
        </w:rPr>
        <w:t>§4.</w:t>
      </w:r>
    </w:p>
    <w:p w14:paraId="6C687C8D" w14:textId="77777777" w:rsidR="00070C82" w:rsidRPr="00E26E4D" w:rsidRDefault="00070C82" w:rsidP="008B5570">
      <w:pPr>
        <w:spacing w:before="6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26E4D">
        <w:rPr>
          <w:rFonts w:ascii="Arial" w:hAnsi="Arial" w:cs="Arial"/>
          <w:b/>
          <w:bCs/>
          <w:sz w:val="22"/>
          <w:szCs w:val="22"/>
        </w:rPr>
        <w:t>Warunki sprzedaży i dostawy</w:t>
      </w:r>
    </w:p>
    <w:p w14:paraId="7F7F0D6D" w14:textId="77777777" w:rsidR="00070C82" w:rsidRPr="00E26E4D" w:rsidRDefault="00070C82" w:rsidP="008B5570">
      <w:pPr>
        <w:numPr>
          <w:ilvl w:val="0"/>
          <w:numId w:val="1"/>
        </w:numPr>
        <w:autoSpaceDE w:val="0"/>
        <w:autoSpaceDN w:val="0"/>
        <w:adjustRightInd w:val="0"/>
        <w:spacing w:before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26E4D">
        <w:rPr>
          <w:rFonts w:ascii="Arial" w:hAnsi="Arial" w:cs="Arial"/>
          <w:sz w:val="22"/>
          <w:szCs w:val="22"/>
        </w:rPr>
        <w:t>Realizacja przedmiotu umowy – dostawa, instalacja i uruchomienie sprzętu, będzie potwierdzona Protokołem Odbioru podpisanym przez upoważnionych przedstawicieli obu Stron.</w:t>
      </w:r>
    </w:p>
    <w:p w14:paraId="60B42A02" w14:textId="30C5C8E9" w:rsidR="00F80BA5" w:rsidRPr="00F80BA5" w:rsidRDefault="00070C82" w:rsidP="00F80BA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26E4D">
        <w:rPr>
          <w:rFonts w:ascii="Arial" w:hAnsi="Arial" w:cs="Arial"/>
          <w:sz w:val="22"/>
          <w:szCs w:val="22"/>
        </w:rPr>
        <w:t xml:space="preserve">Miejscem dostawy Sprzętu będzie: </w:t>
      </w:r>
      <w:r w:rsidR="005059F3">
        <w:rPr>
          <w:rFonts w:ascii="Arial" w:hAnsi="Arial" w:cs="Arial"/>
          <w:sz w:val="22"/>
          <w:szCs w:val="22"/>
        </w:rPr>
        <w:t>…………………………………………………………………………………….</w:t>
      </w:r>
    </w:p>
    <w:p w14:paraId="4833177E" w14:textId="41F9BC83" w:rsidR="00070C82" w:rsidRPr="00E26E4D" w:rsidRDefault="00070C82" w:rsidP="008B5570">
      <w:pPr>
        <w:numPr>
          <w:ilvl w:val="0"/>
          <w:numId w:val="1"/>
        </w:numPr>
        <w:autoSpaceDE w:val="0"/>
        <w:autoSpaceDN w:val="0"/>
        <w:adjustRightInd w:val="0"/>
        <w:spacing w:before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26E4D">
        <w:rPr>
          <w:rFonts w:ascii="Arial" w:hAnsi="Arial" w:cs="Arial"/>
          <w:sz w:val="22"/>
          <w:szCs w:val="22"/>
        </w:rPr>
        <w:t xml:space="preserve"> Za chwilę wydania Sprzętu poczytuje się chwilę jej dostarczenia do miejsca dostawy. Do czasu rozpoczęcia instalacji Kupujący zapewni odpowiedn</w:t>
      </w:r>
      <w:r w:rsidR="009F1C2A" w:rsidRPr="00E26E4D">
        <w:rPr>
          <w:rFonts w:ascii="Arial" w:hAnsi="Arial" w:cs="Arial"/>
          <w:sz w:val="22"/>
          <w:szCs w:val="22"/>
        </w:rPr>
        <w:t>ie</w:t>
      </w:r>
      <w:r w:rsidRPr="00E26E4D">
        <w:rPr>
          <w:rFonts w:ascii="Arial" w:hAnsi="Arial" w:cs="Arial"/>
          <w:sz w:val="22"/>
          <w:szCs w:val="22"/>
        </w:rPr>
        <w:t xml:space="preserve"> miejsce do przechowywania Sprzętu oraz zabezpieczy je do czasu rozpoczęcia instalacji. </w:t>
      </w:r>
      <w:r w:rsidRPr="00E26E4D">
        <w:rPr>
          <w:rFonts w:ascii="Arial" w:hAnsi="Arial" w:cs="Arial"/>
          <w:bCs/>
          <w:sz w:val="22"/>
          <w:szCs w:val="22"/>
        </w:rPr>
        <w:t xml:space="preserve">Kupujący </w:t>
      </w:r>
      <w:r w:rsidRPr="00E26E4D">
        <w:rPr>
          <w:rFonts w:ascii="Arial" w:hAnsi="Arial" w:cs="Arial"/>
          <w:sz w:val="22"/>
          <w:szCs w:val="22"/>
        </w:rPr>
        <w:t>zobowiązany jest do przechowywania dostarczonych urządzeń w zamkniętych pomieszczeniach w taki sposób, aby nie miały do nich dostępu osoby nieupoważnione.</w:t>
      </w:r>
    </w:p>
    <w:p w14:paraId="6B191137" w14:textId="78535227" w:rsidR="00070C82" w:rsidRPr="00E26E4D" w:rsidRDefault="00070C82" w:rsidP="008B5570">
      <w:pPr>
        <w:numPr>
          <w:ilvl w:val="0"/>
          <w:numId w:val="1"/>
        </w:numPr>
        <w:autoSpaceDE w:val="0"/>
        <w:autoSpaceDN w:val="0"/>
        <w:adjustRightInd w:val="0"/>
        <w:spacing w:before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26E4D">
        <w:rPr>
          <w:rFonts w:ascii="Arial" w:hAnsi="Arial" w:cs="Arial"/>
          <w:sz w:val="22"/>
          <w:szCs w:val="22"/>
        </w:rPr>
        <w:t>Dostawa Sprzętu nastąpi w terminie</w:t>
      </w:r>
      <w:r w:rsidR="00C866F4" w:rsidRPr="00E26E4D">
        <w:rPr>
          <w:rFonts w:ascii="Arial" w:hAnsi="Arial" w:cs="Arial"/>
          <w:bCs/>
          <w:sz w:val="22"/>
          <w:szCs w:val="22"/>
        </w:rPr>
        <w:t xml:space="preserve"> </w:t>
      </w:r>
      <w:r w:rsidR="005059F3">
        <w:rPr>
          <w:rFonts w:ascii="Arial" w:hAnsi="Arial" w:cs="Arial"/>
          <w:bCs/>
          <w:sz w:val="22"/>
          <w:szCs w:val="22"/>
        </w:rPr>
        <w:t>……………</w:t>
      </w:r>
      <w:r w:rsidRPr="00E26E4D">
        <w:rPr>
          <w:rFonts w:ascii="Arial" w:hAnsi="Arial" w:cs="Arial"/>
          <w:bCs/>
          <w:sz w:val="22"/>
          <w:szCs w:val="22"/>
        </w:rPr>
        <w:t xml:space="preserve">od dnia zawarcia niniejszej umowy. W wypadku </w:t>
      </w:r>
      <w:r w:rsidR="00753A41">
        <w:rPr>
          <w:rFonts w:ascii="Arial" w:hAnsi="Arial" w:cs="Arial"/>
          <w:bCs/>
          <w:sz w:val="22"/>
          <w:szCs w:val="22"/>
        </w:rPr>
        <w:t>opóźnienia</w:t>
      </w:r>
      <w:r w:rsidRPr="00E26E4D">
        <w:rPr>
          <w:rFonts w:ascii="Arial" w:hAnsi="Arial" w:cs="Arial"/>
          <w:bCs/>
          <w:sz w:val="22"/>
          <w:szCs w:val="22"/>
        </w:rPr>
        <w:t xml:space="preserve"> z dostawą sprzętu Kupujący ma prawo wyznaczyć Sprzedawcy dodatkowy termin 14 dni na wykonanie zobowiązania z zastrzeżeniem, że po jego bezskutecznym upływie będzie mógł od umowy odstąpić.</w:t>
      </w:r>
    </w:p>
    <w:p w14:paraId="5E8E6F2A" w14:textId="2F745268" w:rsidR="00070C82" w:rsidRPr="00E26E4D" w:rsidRDefault="00070C82" w:rsidP="008B5570">
      <w:pPr>
        <w:numPr>
          <w:ilvl w:val="0"/>
          <w:numId w:val="1"/>
        </w:numPr>
        <w:autoSpaceDE w:val="0"/>
        <w:autoSpaceDN w:val="0"/>
        <w:adjustRightInd w:val="0"/>
        <w:spacing w:before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26E4D">
        <w:rPr>
          <w:rFonts w:ascii="Arial" w:hAnsi="Arial" w:cs="Arial"/>
          <w:sz w:val="22"/>
          <w:szCs w:val="22"/>
        </w:rPr>
        <w:t xml:space="preserve">Dostawa </w:t>
      </w:r>
      <w:r w:rsidR="007A13BB">
        <w:rPr>
          <w:rFonts w:ascii="Arial" w:hAnsi="Arial" w:cs="Arial"/>
          <w:sz w:val="22"/>
          <w:szCs w:val="22"/>
        </w:rPr>
        <w:t>S</w:t>
      </w:r>
      <w:r w:rsidRPr="00E26E4D">
        <w:rPr>
          <w:rFonts w:ascii="Arial" w:hAnsi="Arial" w:cs="Arial"/>
          <w:sz w:val="22"/>
          <w:szCs w:val="22"/>
        </w:rPr>
        <w:t xml:space="preserve">przętu do </w:t>
      </w:r>
      <w:r w:rsidRPr="00E26E4D">
        <w:rPr>
          <w:rFonts w:ascii="Arial" w:hAnsi="Arial" w:cs="Arial"/>
          <w:bCs/>
          <w:sz w:val="22"/>
          <w:szCs w:val="22"/>
        </w:rPr>
        <w:t xml:space="preserve">Kupującego </w:t>
      </w:r>
      <w:r w:rsidRPr="00E26E4D">
        <w:rPr>
          <w:rFonts w:ascii="Arial" w:hAnsi="Arial" w:cs="Arial"/>
          <w:sz w:val="22"/>
          <w:szCs w:val="22"/>
        </w:rPr>
        <w:t xml:space="preserve">odbywa się na koszt i odpowiedzialność </w:t>
      </w:r>
      <w:r w:rsidRPr="00E26E4D">
        <w:rPr>
          <w:rFonts w:ascii="Arial" w:hAnsi="Arial" w:cs="Arial"/>
          <w:bCs/>
          <w:sz w:val="22"/>
          <w:szCs w:val="22"/>
        </w:rPr>
        <w:t>Sprzedawcy.</w:t>
      </w:r>
    </w:p>
    <w:p w14:paraId="499FA903" w14:textId="5E841B23" w:rsidR="00B503C4" w:rsidRPr="0063792B" w:rsidRDefault="00070C82" w:rsidP="008B5570">
      <w:pPr>
        <w:numPr>
          <w:ilvl w:val="0"/>
          <w:numId w:val="1"/>
        </w:numPr>
        <w:autoSpaceDE w:val="0"/>
        <w:autoSpaceDN w:val="0"/>
        <w:adjustRightInd w:val="0"/>
        <w:spacing w:before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3792B">
        <w:rPr>
          <w:rFonts w:ascii="Arial" w:hAnsi="Arial" w:cs="Arial"/>
          <w:sz w:val="22"/>
          <w:szCs w:val="22"/>
        </w:rPr>
        <w:t>Osob</w:t>
      </w:r>
      <w:r w:rsidR="008A5E0D">
        <w:rPr>
          <w:rFonts w:ascii="Arial" w:hAnsi="Arial" w:cs="Arial"/>
          <w:sz w:val="22"/>
          <w:szCs w:val="22"/>
        </w:rPr>
        <w:t>ami</w:t>
      </w:r>
      <w:r w:rsidRPr="0063792B">
        <w:rPr>
          <w:rFonts w:ascii="Arial" w:hAnsi="Arial" w:cs="Arial"/>
          <w:sz w:val="22"/>
          <w:szCs w:val="22"/>
        </w:rPr>
        <w:t xml:space="preserve"> odpowiedzialn</w:t>
      </w:r>
      <w:r w:rsidR="008A5E0D">
        <w:rPr>
          <w:rFonts w:ascii="Arial" w:hAnsi="Arial" w:cs="Arial"/>
          <w:sz w:val="22"/>
          <w:szCs w:val="22"/>
        </w:rPr>
        <w:t>ymi</w:t>
      </w:r>
      <w:r w:rsidRPr="0063792B">
        <w:rPr>
          <w:rFonts w:ascii="Arial" w:hAnsi="Arial" w:cs="Arial"/>
          <w:sz w:val="22"/>
          <w:szCs w:val="22"/>
        </w:rPr>
        <w:t xml:space="preserve"> ze strony </w:t>
      </w:r>
      <w:r w:rsidRPr="0063792B">
        <w:rPr>
          <w:rFonts w:ascii="Arial" w:hAnsi="Arial" w:cs="Arial"/>
          <w:bCs/>
          <w:sz w:val="22"/>
          <w:szCs w:val="22"/>
        </w:rPr>
        <w:t xml:space="preserve">Kupującego </w:t>
      </w:r>
      <w:r w:rsidRPr="0063792B">
        <w:rPr>
          <w:rFonts w:ascii="Arial" w:hAnsi="Arial" w:cs="Arial"/>
          <w:sz w:val="22"/>
          <w:szCs w:val="22"/>
        </w:rPr>
        <w:t xml:space="preserve">za podpisanie Protokołu Odbioru </w:t>
      </w:r>
      <w:r w:rsidR="00F80BA5">
        <w:rPr>
          <w:rFonts w:ascii="Arial" w:hAnsi="Arial" w:cs="Arial"/>
          <w:sz w:val="22"/>
          <w:szCs w:val="22"/>
        </w:rPr>
        <w:t xml:space="preserve">jest </w:t>
      </w:r>
      <w:r w:rsidR="00B503C4" w:rsidRPr="0063792B">
        <w:rPr>
          <w:rFonts w:ascii="Arial" w:hAnsi="Arial" w:cs="Arial"/>
          <w:sz w:val="22"/>
          <w:szCs w:val="22"/>
        </w:rPr>
        <w:t xml:space="preserve"> </w:t>
      </w:r>
      <w:r w:rsidR="005059F3">
        <w:rPr>
          <w:rFonts w:ascii="Arial" w:hAnsi="Arial" w:cs="Arial"/>
          <w:sz w:val="22"/>
          <w:szCs w:val="22"/>
        </w:rPr>
        <w:t>………………..</w:t>
      </w:r>
      <w:r w:rsidR="00B503C4" w:rsidRPr="0063792B">
        <w:rPr>
          <w:rFonts w:ascii="Arial" w:hAnsi="Arial" w:cs="Arial"/>
          <w:sz w:val="22"/>
          <w:szCs w:val="22"/>
        </w:rPr>
        <w:t xml:space="preserve">. </w:t>
      </w:r>
    </w:p>
    <w:p w14:paraId="63518EF7" w14:textId="65878320" w:rsidR="00CC3A33" w:rsidRPr="0063792B" w:rsidRDefault="00070C82" w:rsidP="00CC3A33">
      <w:pPr>
        <w:numPr>
          <w:ilvl w:val="0"/>
          <w:numId w:val="1"/>
        </w:numPr>
        <w:autoSpaceDE w:val="0"/>
        <w:autoSpaceDN w:val="0"/>
        <w:adjustRightInd w:val="0"/>
        <w:spacing w:before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3792B">
        <w:rPr>
          <w:rFonts w:ascii="Arial" w:hAnsi="Arial" w:cs="Arial"/>
          <w:sz w:val="22"/>
          <w:szCs w:val="22"/>
        </w:rPr>
        <w:t xml:space="preserve">Z chwilą </w:t>
      </w:r>
      <w:r w:rsidR="00C866F4" w:rsidRPr="0063792B">
        <w:rPr>
          <w:rFonts w:ascii="Arial" w:hAnsi="Arial" w:cs="Arial"/>
          <w:sz w:val="22"/>
          <w:szCs w:val="22"/>
        </w:rPr>
        <w:t>podpisania protokołu odbioru</w:t>
      </w:r>
      <w:r w:rsidRPr="0063792B">
        <w:rPr>
          <w:rFonts w:ascii="Arial" w:hAnsi="Arial" w:cs="Arial"/>
          <w:sz w:val="22"/>
          <w:szCs w:val="22"/>
        </w:rPr>
        <w:t xml:space="preserve">  na Kupującego przechodzi ryzyko związane z przypadkową utratą lub uszkodzeniem Sprzętu.</w:t>
      </w:r>
    </w:p>
    <w:p w14:paraId="06A248D5" w14:textId="0A86C84F" w:rsidR="00CC3A33" w:rsidRPr="0063792B" w:rsidRDefault="00CC3A33" w:rsidP="00CC3A33">
      <w:pPr>
        <w:numPr>
          <w:ilvl w:val="0"/>
          <w:numId w:val="1"/>
        </w:numPr>
        <w:autoSpaceDE w:val="0"/>
        <w:autoSpaceDN w:val="0"/>
        <w:adjustRightInd w:val="0"/>
        <w:spacing w:before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3792B">
        <w:rPr>
          <w:rFonts w:ascii="Arial" w:hAnsi="Arial" w:cs="Arial"/>
          <w:sz w:val="22"/>
          <w:szCs w:val="22"/>
        </w:rPr>
        <w:t>Podstawą do wystawienia przez Sprzedawcę faktury VAT jest zaakceptowany i podpisany przez Kupującego protokół odbioru bez zastrzeżeń Sprzętu</w:t>
      </w:r>
      <w:r w:rsidR="00A25C95">
        <w:rPr>
          <w:rFonts w:ascii="Arial" w:hAnsi="Arial" w:cs="Arial"/>
          <w:sz w:val="22"/>
          <w:szCs w:val="22"/>
        </w:rPr>
        <w:t>.</w:t>
      </w:r>
    </w:p>
    <w:p w14:paraId="25AAF760" w14:textId="63528EC5" w:rsidR="00CC3A33" w:rsidRPr="0063792B" w:rsidRDefault="00CC3A33" w:rsidP="00CC3A33">
      <w:pPr>
        <w:numPr>
          <w:ilvl w:val="0"/>
          <w:numId w:val="1"/>
        </w:numPr>
        <w:autoSpaceDE w:val="0"/>
        <w:autoSpaceDN w:val="0"/>
        <w:adjustRightInd w:val="0"/>
        <w:spacing w:before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3792B">
        <w:rPr>
          <w:rFonts w:ascii="Arial" w:hAnsi="Arial" w:cs="Arial"/>
          <w:sz w:val="22"/>
          <w:szCs w:val="22"/>
        </w:rPr>
        <w:t>Warunkiem podpisania przez Kupującego protokołu odbioru Sprzętu  jest:</w:t>
      </w:r>
    </w:p>
    <w:p w14:paraId="735183A2" w14:textId="03BF5314" w:rsidR="00CC3A33" w:rsidRPr="0063792B" w:rsidRDefault="00CC3A33" w:rsidP="00CC3A3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63792B">
        <w:rPr>
          <w:rFonts w:ascii="Arial" w:hAnsi="Arial" w:cs="Arial"/>
          <w:sz w:val="22"/>
          <w:szCs w:val="22"/>
        </w:rPr>
        <w:t xml:space="preserve">ustawienie Sprzętu w miejscu uzgodnionym z </w:t>
      </w:r>
      <w:r w:rsidR="00A25C95">
        <w:rPr>
          <w:rFonts w:ascii="Arial" w:hAnsi="Arial" w:cs="Arial"/>
          <w:sz w:val="22"/>
          <w:szCs w:val="22"/>
        </w:rPr>
        <w:t xml:space="preserve">Kupującym </w:t>
      </w:r>
      <w:r w:rsidRPr="0063792B">
        <w:rPr>
          <w:rFonts w:ascii="Arial" w:hAnsi="Arial" w:cs="Arial"/>
          <w:sz w:val="22"/>
          <w:szCs w:val="22"/>
        </w:rPr>
        <w:t>wraz z przyłączeniem do instalacji jeśli jest to wymagane,</w:t>
      </w:r>
    </w:p>
    <w:p w14:paraId="3B78C422" w14:textId="77777777" w:rsidR="00CC3A33" w:rsidRPr="0063792B" w:rsidRDefault="00CC3A33" w:rsidP="00CC3A3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63792B">
        <w:rPr>
          <w:rFonts w:ascii="Arial" w:hAnsi="Arial" w:cs="Arial"/>
          <w:sz w:val="22"/>
          <w:szCs w:val="22"/>
        </w:rPr>
        <w:t>przeprowadzenia próbnego rozruchu Sprzętu (jeżeli wystąpi);</w:t>
      </w:r>
    </w:p>
    <w:p w14:paraId="7CAECDA2" w14:textId="6C442DA0" w:rsidR="00CC3A33" w:rsidRDefault="00CC3A33" w:rsidP="00CC3A3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CC3A33">
        <w:rPr>
          <w:rFonts w:ascii="Arial" w:hAnsi="Arial" w:cs="Arial"/>
          <w:sz w:val="22"/>
          <w:szCs w:val="22"/>
        </w:rPr>
        <w:t>dostarczenia kompletnej dokumentacji dostarczonego Sprzęt</w:t>
      </w:r>
      <w:r>
        <w:rPr>
          <w:rFonts w:ascii="Arial" w:hAnsi="Arial" w:cs="Arial"/>
          <w:sz w:val="22"/>
          <w:szCs w:val="22"/>
        </w:rPr>
        <w:t>,</w:t>
      </w:r>
    </w:p>
    <w:p w14:paraId="49AE6A81" w14:textId="77777777" w:rsidR="00CC3A33" w:rsidRDefault="00CC3A33" w:rsidP="00CC3A3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przeszkolenie personelu Kupującego.</w:t>
      </w:r>
    </w:p>
    <w:p w14:paraId="20CBAA8C" w14:textId="48FBF1EE" w:rsidR="00140020" w:rsidRDefault="00CC3A33" w:rsidP="00CE22D0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C3A33">
        <w:rPr>
          <w:rFonts w:ascii="Arial" w:hAnsi="Arial" w:cs="Arial"/>
          <w:sz w:val="22"/>
          <w:szCs w:val="22"/>
        </w:rPr>
        <w:t>Wykrycie wad lub usterek przedmiotu Umowy w trakcie odbioru stanowi podstawę do odmowy odbioru wadliwego lub uszkodzonego Sprzętu</w:t>
      </w:r>
      <w:r w:rsidR="00DA0F7E">
        <w:rPr>
          <w:rFonts w:ascii="Arial" w:hAnsi="Arial" w:cs="Arial"/>
          <w:sz w:val="22"/>
          <w:szCs w:val="22"/>
        </w:rPr>
        <w:t>.</w:t>
      </w:r>
    </w:p>
    <w:p w14:paraId="274A05A8" w14:textId="0B82B6E5" w:rsidR="00140020" w:rsidRDefault="00CC3A33" w:rsidP="00140020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22D0">
        <w:rPr>
          <w:rFonts w:ascii="Arial" w:hAnsi="Arial" w:cs="Arial"/>
          <w:sz w:val="22"/>
          <w:szCs w:val="22"/>
        </w:rPr>
        <w:t>Wykrycie wad lub usterek po odbiorze nie pozbawia Kupującego uprawnień wynikających z Umowy oraz możliwości dochodzenia od Sprzedawcę roszczeń na zasadach ogólnych.</w:t>
      </w:r>
    </w:p>
    <w:p w14:paraId="52DE3009" w14:textId="64A9B710" w:rsidR="00140020" w:rsidRPr="00CE22D0" w:rsidRDefault="00140020" w:rsidP="00CE22D0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 przypadku gdy Kupujący w momencie </w:t>
      </w:r>
      <w:r w:rsidR="00B100CE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ostawy Sprzętu </w:t>
      </w:r>
      <w:r w:rsidR="00B100CE">
        <w:rPr>
          <w:rFonts w:ascii="Arial" w:hAnsi="Arial" w:cs="Arial"/>
          <w:sz w:val="22"/>
          <w:szCs w:val="22"/>
        </w:rPr>
        <w:t xml:space="preserve">przez Kupującego </w:t>
      </w:r>
      <w:r>
        <w:rPr>
          <w:rFonts w:ascii="Arial" w:hAnsi="Arial" w:cs="Arial"/>
          <w:sz w:val="22"/>
          <w:szCs w:val="22"/>
        </w:rPr>
        <w:t xml:space="preserve">posiada urządzenie odpowiadające zakupionemu Sprzętowi, Sprzedający zobowiązuje się do </w:t>
      </w:r>
      <w:r w:rsidR="00B100CE">
        <w:rPr>
          <w:rFonts w:ascii="Arial" w:hAnsi="Arial" w:cs="Arial"/>
          <w:sz w:val="22"/>
          <w:szCs w:val="22"/>
        </w:rPr>
        <w:t xml:space="preserve">odebrania i </w:t>
      </w:r>
      <w:r>
        <w:rPr>
          <w:rFonts w:ascii="Arial" w:hAnsi="Arial" w:cs="Arial"/>
          <w:sz w:val="22"/>
          <w:szCs w:val="22"/>
        </w:rPr>
        <w:t>utylizacji posiadanego przez kupującego urządzenia na własny koszt i na własne ryzyko.</w:t>
      </w:r>
    </w:p>
    <w:p w14:paraId="579775A4" w14:textId="77777777" w:rsidR="00CC3A33" w:rsidRDefault="00CC3A33" w:rsidP="008B5570">
      <w:pPr>
        <w:autoSpaceDE w:val="0"/>
        <w:autoSpaceDN w:val="0"/>
        <w:adjustRightInd w:val="0"/>
        <w:spacing w:before="6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13C203D" w14:textId="3E3D7AA9" w:rsidR="00070C82" w:rsidRPr="00E26E4D" w:rsidRDefault="00070C82" w:rsidP="008B5570">
      <w:pPr>
        <w:autoSpaceDE w:val="0"/>
        <w:autoSpaceDN w:val="0"/>
        <w:adjustRightInd w:val="0"/>
        <w:spacing w:before="6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26E4D">
        <w:rPr>
          <w:rFonts w:ascii="Arial" w:hAnsi="Arial" w:cs="Arial"/>
          <w:b/>
          <w:bCs/>
          <w:sz w:val="22"/>
          <w:szCs w:val="22"/>
        </w:rPr>
        <w:t>§5.</w:t>
      </w:r>
    </w:p>
    <w:p w14:paraId="2AADB83A" w14:textId="77777777" w:rsidR="00070C82" w:rsidRPr="00E26E4D" w:rsidRDefault="00070C82" w:rsidP="008B5570">
      <w:pPr>
        <w:autoSpaceDE w:val="0"/>
        <w:autoSpaceDN w:val="0"/>
        <w:adjustRightInd w:val="0"/>
        <w:spacing w:before="6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26E4D">
        <w:rPr>
          <w:rFonts w:ascii="Arial" w:hAnsi="Arial" w:cs="Arial"/>
          <w:b/>
          <w:bCs/>
          <w:sz w:val="22"/>
          <w:szCs w:val="22"/>
        </w:rPr>
        <w:t>Szkolenie</w:t>
      </w:r>
    </w:p>
    <w:p w14:paraId="65814A7B" w14:textId="77777777" w:rsidR="00070C82" w:rsidRPr="00E26E4D" w:rsidRDefault="00070C82" w:rsidP="008B5570">
      <w:pPr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26E4D">
        <w:rPr>
          <w:rFonts w:ascii="Arial" w:hAnsi="Arial" w:cs="Arial"/>
          <w:bCs/>
          <w:sz w:val="22"/>
          <w:szCs w:val="22"/>
        </w:rPr>
        <w:t xml:space="preserve">Sprzedawca </w:t>
      </w:r>
      <w:r w:rsidRPr="00E26E4D">
        <w:rPr>
          <w:rFonts w:ascii="Arial" w:hAnsi="Arial" w:cs="Arial"/>
          <w:sz w:val="22"/>
          <w:szCs w:val="22"/>
        </w:rPr>
        <w:t>zapewni przeprowadzenie szkolenia aplikacyjnego dla personelu Kupującego z podstawowej obsługi Sprzętu</w:t>
      </w:r>
      <w:r w:rsidRPr="00E26E4D">
        <w:rPr>
          <w:rFonts w:ascii="Arial" w:hAnsi="Arial" w:cs="Arial"/>
          <w:bCs/>
          <w:sz w:val="22"/>
          <w:szCs w:val="22"/>
        </w:rPr>
        <w:t>.</w:t>
      </w:r>
    </w:p>
    <w:p w14:paraId="2C13407A" w14:textId="1B82FA5C" w:rsidR="00070C82" w:rsidRPr="00E26E4D" w:rsidRDefault="00070C82" w:rsidP="008B5570">
      <w:pPr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26E4D">
        <w:rPr>
          <w:rFonts w:ascii="Arial" w:hAnsi="Arial" w:cs="Arial"/>
          <w:bCs/>
          <w:sz w:val="22"/>
          <w:szCs w:val="22"/>
        </w:rPr>
        <w:t xml:space="preserve">Szkolenie, o którym mowa w </w:t>
      </w:r>
      <w:r w:rsidR="00B503C4" w:rsidRPr="00EA6D53">
        <w:rPr>
          <w:rFonts w:ascii="Arial" w:hAnsi="Arial" w:cs="Arial"/>
          <w:bCs/>
          <w:sz w:val="22"/>
          <w:szCs w:val="22"/>
        </w:rPr>
        <w:t xml:space="preserve">ust. </w:t>
      </w:r>
      <w:r w:rsidRPr="00EA6D53">
        <w:rPr>
          <w:rFonts w:ascii="Arial" w:hAnsi="Arial" w:cs="Arial"/>
          <w:bCs/>
          <w:sz w:val="22"/>
          <w:szCs w:val="22"/>
        </w:rPr>
        <w:t>1 odbędzie się w terminie do</w:t>
      </w:r>
      <w:r w:rsidR="00C866F4" w:rsidRPr="00EA6D53">
        <w:rPr>
          <w:rFonts w:ascii="Arial" w:hAnsi="Arial" w:cs="Arial"/>
          <w:bCs/>
          <w:sz w:val="22"/>
          <w:szCs w:val="22"/>
        </w:rPr>
        <w:t xml:space="preserve"> 14</w:t>
      </w:r>
      <w:r w:rsidRPr="00EA6D53">
        <w:rPr>
          <w:rFonts w:ascii="Arial" w:hAnsi="Arial" w:cs="Arial"/>
          <w:bCs/>
          <w:sz w:val="22"/>
          <w:szCs w:val="22"/>
        </w:rPr>
        <w:t xml:space="preserve"> od daty instalacji</w:t>
      </w:r>
      <w:r w:rsidR="00562730" w:rsidRPr="00EA6D53">
        <w:rPr>
          <w:rFonts w:ascii="Arial" w:hAnsi="Arial" w:cs="Arial"/>
          <w:bCs/>
          <w:sz w:val="22"/>
          <w:szCs w:val="22"/>
        </w:rPr>
        <w:t xml:space="preserve">, ustalonym </w:t>
      </w:r>
      <w:r w:rsidR="00562730">
        <w:rPr>
          <w:rFonts w:ascii="Arial" w:hAnsi="Arial" w:cs="Arial"/>
          <w:bCs/>
          <w:sz w:val="22"/>
          <w:szCs w:val="22"/>
        </w:rPr>
        <w:t>z Kupującym.</w:t>
      </w:r>
    </w:p>
    <w:p w14:paraId="799D6275" w14:textId="77777777" w:rsidR="00070C82" w:rsidRPr="00E26E4D" w:rsidRDefault="00070C82" w:rsidP="008B5570">
      <w:pPr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26E4D">
        <w:rPr>
          <w:rFonts w:ascii="Arial" w:hAnsi="Arial" w:cs="Arial"/>
          <w:bCs/>
          <w:sz w:val="22"/>
          <w:szCs w:val="22"/>
        </w:rPr>
        <w:t xml:space="preserve">Sprzedawca </w:t>
      </w:r>
      <w:r w:rsidRPr="00E26E4D">
        <w:rPr>
          <w:rFonts w:ascii="Arial" w:hAnsi="Arial" w:cs="Arial"/>
          <w:sz w:val="22"/>
          <w:szCs w:val="22"/>
        </w:rPr>
        <w:t xml:space="preserve">poinformuje </w:t>
      </w:r>
      <w:r w:rsidRPr="00E26E4D">
        <w:rPr>
          <w:rFonts w:ascii="Arial" w:hAnsi="Arial" w:cs="Arial"/>
          <w:bCs/>
          <w:sz w:val="22"/>
          <w:szCs w:val="22"/>
        </w:rPr>
        <w:t xml:space="preserve">Kupującego </w:t>
      </w:r>
      <w:r w:rsidRPr="00E26E4D">
        <w:rPr>
          <w:rFonts w:ascii="Arial" w:hAnsi="Arial" w:cs="Arial"/>
          <w:sz w:val="22"/>
          <w:szCs w:val="22"/>
        </w:rPr>
        <w:t xml:space="preserve">o terminie dostawy Sprzętu co najmniej z 3-dniowym wyprzedzeniem przed planowaną dostawą, a </w:t>
      </w:r>
      <w:r w:rsidRPr="00E26E4D">
        <w:rPr>
          <w:rFonts w:ascii="Arial" w:hAnsi="Arial" w:cs="Arial"/>
          <w:bCs/>
          <w:sz w:val="22"/>
          <w:szCs w:val="22"/>
        </w:rPr>
        <w:t xml:space="preserve">Kupujący </w:t>
      </w:r>
      <w:r w:rsidRPr="00E26E4D">
        <w:rPr>
          <w:rFonts w:ascii="Arial" w:hAnsi="Arial" w:cs="Arial"/>
          <w:sz w:val="22"/>
          <w:szCs w:val="22"/>
        </w:rPr>
        <w:t>wyznaczy osoby upoważnione do wzięcia udziału w szkoleniu.</w:t>
      </w:r>
    </w:p>
    <w:p w14:paraId="25D7100D" w14:textId="77777777" w:rsidR="00070C82" w:rsidRPr="00E26E4D" w:rsidRDefault="00070C82" w:rsidP="008B5570">
      <w:pPr>
        <w:pStyle w:val="Lista"/>
        <w:spacing w:before="60" w:after="0" w:line="360" w:lineRule="auto"/>
        <w:rPr>
          <w:rFonts w:ascii="Arial" w:hAnsi="Arial" w:cs="Arial"/>
          <w:color w:val="auto"/>
          <w:sz w:val="22"/>
          <w:szCs w:val="22"/>
        </w:rPr>
      </w:pPr>
    </w:p>
    <w:p w14:paraId="468F8BC7" w14:textId="77777777" w:rsidR="00070C82" w:rsidRPr="00E26E4D" w:rsidRDefault="00070C82" w:rsidP="008B5570">
      <w:pPr>
        <w:spacing w:before="6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26E4D">
        <w:rPr>
          <w:rFonts w:ascii="Arial" w:hAnsi="Arial" w:cs="Arial"/>
          <w:b/>
          <w:bCs/>
          <w:sz w:val="22"/>
          <w:szCs w:val="22"/>
        </w:rPr>
        <w:t>§6.</w:t>
      </w:r>
    </w:p>
    <w:p w14:paraId="0BF22EF5" w14:textId="77777777" w:rsidR="00070C82" w:rsidRPr="00E26E4D" w:rsidRDefault="00070C82" w:rsidP="008B5570">
      <w:pPr>
        <w:spacing w:before="6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26E4D">
        <w:rPr>
          <w:rFonts w:ascii="Arial" w:hAnsi="Arial" w:cs="Arial"/>
          <w:b/>
          <w:bCs/>
          <w:sz w:val="22"/>
          <w:szCs w:val="22"/>
        </w:rPr>
        <w:t>Serwis techniczny, rękojmia i gwarancja na sprzęt</w:t>
      </w:r>
    </w:p>
    <w:p w14:paraId="6500226D" w14:textId="6FEE980C" w:rsidR="00070C82" w:rsidRPr="00E26E4D" w:rsidRDefault="00070C82" w:rsidP="008B5570">
      <w:pPr>
        <w:pStyle w:val="Lista"/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E26E4D">
        <w:rPr>
          <w:rFonts w:ascii="Arial" w:hAnsi="Arial" w:cs="Arial"/>
          <w:color w:val="auto"/>
          <w:sz w:val="22"/>
          <w:szCs w:val="22"/>
        </w:rPr>
        <w:t>Okres gwarancji oraz rękojmi na Sprzęt wynosi</w:t>
      </w:r>
      <w:r w:rsidR="00B503C4" w:rsidRPr="00B503C4">
        <w:rPr>
          <w:rFonts w:ascii="Arial" w:hAnsi="Arial" w:cs="Arial"/>
          <w:b/>
          <w:bCs/>
          <w:color w:val="auto"/>
          <w:sz w:val="22"/>
          <w:szCs w:val="22"/>
        </w:rPr>
        <w:t xml:space="preserve"> [</w:t>
      </w:r>
      <w:r w:rsidR="00B503C4" w:rsidRPr="00B503C4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>•</w:t>
      </w:r>
      <w:r w:rsidR="00B503C4" w:rsidRPr="00B503C4">
        <w:rPr>
          <w:rFonts w:ascii="Arial" w:hAnsi="Arial" w:cs="Arial"/>
          <w:b/>
          <w:bCs/>
          <w:color w:val="auto"/>
          <w:sz w:val="22"/>
          <w:szCs w:val="22"/>
        </w:rPr>
        <w:t>]</w:t>
      </w:r>
      <w:r w:rsidRPr="00E26E4D">
        <w:rPr>
          <w:rFonts w:ascii="Arial" w:hAnsi="Arial" w:cs="Arial"/>
          <w:color w:val="auto"/>
          <w:sz w:val="22"/>
          <w:szCs w:val="22"/>
        </w:rPr>
        <w:t xml:space="preserve"> licząc od daty instalacji i uruchomienia sprzętu potwierdzonej Protokołem Odbioru. </w:t>
      </w:r>
    </w:p>
    <w:p w14:paraId="2277AEFC" w14:textId="18CB459E" w:rsidR="0063792B" w:rsidRDefault="00070C82" w:rsidP="0063792B">
      <w:pPr>
        <w:pStyle w:val="Lista"/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E26E4D">
        <w:rPr>
          <w:rFonts w:ascii="Arial" w:hAnsi="Arial" w:cs="Arial"/>
          <w:color w:val="auto"/>
          <w:sz w:val="22"/>
          <w:szCs w:val="22"/>
        </w:rPr>
        <w:t>W ramach udzielonych gwarancji oraz rękojmi Sprzedawca zobowiązuje się, wedle własnego wyboru, do naprawy wad Sprzętu, które ujawnią się w okresie obowiązywania gwarancji oraz rękojmi, a których przyczyna tkwiła w produkcie w dacie zawarcia niniejszej umowy, lub do wymiany Sprzętu na wolny od wad</w:t>
      </w:r>
      <w:r w:rsidR="002B5A30" w:rsidRPr="00E26E4D">
        <w:rPr>
          <w:rFonts w:ascii="Arial" w:hAnsi="Arial" w:cs="Arial"/>
          <w:color w:val="auto"/>
          <w:sz w:val="22"/>
          <w:szCs w:val="22"/>
        </w:rPr>
        <w:t>.</w:t>
      </w:r>
      <w:r w:rsidRPr="00E26E4D">
        <w:rPr>
          <w:rFonts w:ascii="Arial" w:hAnsi="Arial" w:cs="Arial"/>
          <w:color w:val="auto"/>
          <w:sz w:val="22"/>
          <w:szCs w:val="22"/>
        </w:rPr>
        <w:t xml:space="preserve"> W przypadku braku konieczności sprowadzania części zamiennych od Producenta Sprzedawca zobowiązuje się do naprawy Sprzętu w ciągu </w:t>
      </w:r>
      <w:r w:rsidR="009E0D2E">
        <w:rPr>
          <w:rFonts w:ascii="Arial" w:hAnsi="Arial" w:cs="Arial"/>
          <w:color w:val="auto"/>
          <w:sz w:val="22"/>
          <w:szCs w:val="22"/>
        </w:rPr>
        <w:t xml:space="preserve">2 </w:t>
      </w:r>
      <w:r w:rsidRPr="00E26E4D">
        <w:rPr>
          <w:rFonts w:ascii="Arial" w:hAnsi="Arial" w:cs="Arial"/>
          <w:color w:val="auto"/>
          <w:sz w:val="22"/>
          <w:szCs w:val="22"/>
        </w:rPr>
        <w:t>dni roboczych. W przypadku konieczności sprowadzenia od Producenta części zamiennych lub całego Sprzętu</w:t>
      </w:r>
      <w:r w:rsidR="002B5A30" w:rsidRPr="00E26E4D">
        <w:rPr>
          <w:rFonts w:ascii="Arial" w:hAnsi="Arial" w:cs="Arial"/>
          <w:color w:val="auto"/>
          <w:sz w:val="22"/>
          <w:szCs w:val="22"/>
        </w:rPr>
        <w:t>,</w:t>
      </w:r>
      <w:r w:rsidRPr="00E26E4D">
        <w:rPr>
          <w:rFonts w:ascii="Arial" w:hAnsi="Arial" w:cs="Arial"/>
          <w:color w:val="auto"/>
          <w:sz w:val="22"/>
          <w:szCs w:val="22"/>
        </w:rPr>
        <w:t xml:space="preserve"> Sprzedawca zobowiązuje się do naprawy w terminie </w:t>
      </w:r>
      <w:r w:rsidR="009779E5">
        <w:rPr>
          <w:rFonts w:ascii="Arial" w:hAnsi="Arial" w:cs="Arial"/>
          <w:color w:val="auto"/>
          <w:sz w:val="22"/>
          <w:szCs w:val="22"/>
        </w:rPr>
        <w:t>5</w:t>
      </w:r>
      <w:r w:rsidR="009779E5" w:rsidRPr="00E26E4D">
        <w:rPr>
          <w:rFonts w:ascii="Arial" w:hAnsi="Arial" w:cs="Arial"/>
          <w:color w:val="auto"/>
          <w:sz w:val="22"/>
          <w:szCs w:val="22"/>
        </w:rPr>
        <w:t xml:space="preserve"> </w:t>
      </w:r>
      <w:r w:rsidRPr="00E26E4D">
        <w:rPr>
          <w:rFonts w:ascii="Arial" w:hAnsi="Arial" w:cs="Arial"/>
          <w:color w:val="auto"/>
          <w:sz w:val="22"/>
          <w:szCs w:val="22"/>
        </w:rPr>
        <w:t>dni roboczych</w:t>
      </w:r>
      <w:r w:rsidR="001C76F3">
        <w:rPr>
          <w:rFonts w:ascii="Arial" w:hAnsi="Arial" w:cs="Arial"/>
          <w:color w:val="auto"/>
          <w:sz w:val="22"/>
          <w:szCs w:val="22"/>
        </w:rPr>
        <w:t>.</w:t>
      </w:r>
    </w:p>
    <w:p w14:paraId="1A30395A" w14:textId="3C74A81C" w:rsidR="0063792B" w:rsidRPr="0063792B" w:rsidRDefault="0063792B" w:rsidP="0063792B">
      <w:pPr>
        <w:pStyle w:val="Lista"/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63792B">
        <w:rPr>
          <w:rFonts w:ascii="Arial" w:hAnsi="Arial" w:cs="Arial"/>
          <w:sz w:val="22"/>
          <w:szCs w:val="22"/>
        </w:rPr>
        <w:t xml:space="preserve">W okresie gwarancji </w:t>
      </w:r>
      <w:r>
        <w:rPr>
          <w:rFonts w:ascii="Arial" w:hAnsi="Arial" w:cs="Arial"/>
          <w:sz w:val="22"/>
          <w:szCs w:val="22"/>
        </w:rPr>
        <w:t xml:space="preserve">Sprzedawca </w:t>
      </w:r>
      <w:r w:rsidRPr="0063792B">
        <w:rPr>
          <w:rFonts w:ascii="Arial" w:hAnsi="Arial" w:cs="Arial"/>
          <w:sz w:val="22"/>
          <w:szCs w:val="22"/>
        </w:rPr>
        <w:t xml:space="preserve"> dostarcza nieodpłatnie sprzęt zastępczy, w przypadku stwierdzenia, że naprawa potrwa dłużej niż  </w:t>
      </w:r>
      <w:r w:rsidR="009779E5">
        <w:rPr>
          <w:rFonts w:ascii="Arial" w:hAnsi="Arial" w:cs="Arial"/>
          <w:sz w:val="22"/>
          <w:szCs w:val="22"/>
        </w:rPr>
        <w:t>2</w:t>
      </w:r>
      <w:r w:rsidR="009779E5" w:rsidRPr="0063792B">
        <w:rPr>
          <w:rFonts w:ascii="Arial" w:hAnsi="Arial" w:cs="Arial"/>
          <w:sz w:val="22"/>
          <w:szCs w:val="22"/>
        </w:rPr>
        <w:t xml:space="preserve">  </w:t>
      </w:r>
      <w:r w:rsidRPr="0063792B">
        <w:rPr>
          <w:rFonts w:ascii="Arial" w:hAnsi="Arial" w:cs="Arial"/>
          <w:sz w:val="22"/>
          <w:szCs w:val="22"/>
        </w:rPr>
        <w:t>dni roboczych.</w:t>
      </w:r>
    </w:p>
    <w:p w14:paraId="61F3DA43" w14:textId="176D6268" w:rsidR="006B3506" w:rsidRPr="00E26E4D" w:rsidRDefault="006B3506" w:rsidP="008B5570">
      <w:pPr>
        <w:pStyle w:val="Lista"/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E26E4D">
        <w:rPr>
          <w:rFonts w:ascii="Arial" w:hAnsi="Arial" w:cs="Arial"/>
          <w:color w:val="auto"/>
          <w:sz w:val="22"/>
          <w:szCs w:val="22"/>
        </w:rPr>
        <w:t xml:space="preserve">Wszelkie koszty związane z realizacją uprawnień </w:t>
      </w:r>
      <w:r w:rsidR="002567DF" w:rsidRPr="00E26E4D">
        <w:rPr>
          <w:rFonts w:ascii="Arial" w:hAnsi="Arial" w:cs="Arial"/>
          <w:color w:val="auto"/>
          <w:sz w:val="22"/>
          <w:szCs w:val="22"/>
        </w:rPr>
        <w:t>z tytułu</w:t>
      </w:r>
      <w:r w:rsidRPr="00E26E4D">
        <w:rPr>
          <w:rFonts w:ascii="Arial" w:hAnsi="Arial" w:cs="Arial"/>
          <w:color w:val="auto"/>
          <w:sz w:val="22"/>
          <w:szCs w:val="22"/>
        </w:rPr>
        <w:t xml:space="preserve"> gwarancji i rękojmi obciążają Sprzedawcę (w szczególności koszty dojazdu, koszty części zamiennych, naprawy).</w:t>
      </w:r>
    </w:p>
    <w:p w14:paraId="30880852" w14:textId="3B706588" w:rsidR="008B70F1" w:rsidRPr="00E26E4D" w:rsidRDefault="008B70F1" w:rsidP="008B5570">
      <w:pPr>
        <w:pStyle w:val="Lista"/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E26E4D">
        <w:rPr>
          <w:rFonts w:ascii="Arial" w:hAnsi="Arial" w:cs="Arial"/>
          <w:color w:val="auto"/>
          <w:sz w:val="22"/>
          <w:szCs w:val="22"/>
        </w:rPr>
        <w:t xml:space="preserve">Wykonanie przez Kupującego uprawnień z gwarancji nie wpływa na odpowiedzialność Sprzedawcy z tytułu rękojmi. </w:t>
      </w:r>
    </w:p>
    <w:p w14:paraId="19C46873" w14:textId="39133293" w:rsidR="00070C82" w:rsidRPr="00E26E4D" w:rsidRDefault="00070C82" w:rsidP="008B5570">
      <w:pPr>
        <w:pStyle w:val="Lista"/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E26E4D">
        <w:rPr>
          <w:rFonts w:ascii="Arial" w:hAnsi="Arial" w:cs="Arial"/>
          <w:color w:val="auto"/>
          <w:sz w:val="22"/>
          <w:szCs w:val="22"/>
        </w:rPr>
        <w:t xml:space="preserve">Celem wykonania napraw Sprzętu będących przedmiotem umowy autoryzowany serwis </w:t>
      </w:r>
      <w:r w:rsidRPr="00E26E4D">
        <w:rPr>
          <w:rFonts w:ascii="Arial" w:hAnsi="Arial" w:cs="Arial"/>
          <w:bCs/>
          <w:color w:val="auto"/>
          <w:sz w:val="22"/>
          <w:szCs w:val="22"/>
        </w:rPr>
        <w:t>Sprzedawcy</w:t>
      </w:r>
      <w:r w:rsidRPr="00E26E4D">
        <w:rPr>
          <w:rFonts w:ascii="Arial" w:hAnsi="Arial" w:cs="Arial"/>
          <w:color w:val="auto"/>
          <w:sz w:val="22"/>
          <w:szCs w:val="22"/>
        </w:rPr>
        <w:t xml:space="preserve"> lub </w:t>
      </w:r>
      <w:r w:rsidRPr="00E26E4D">
        <w:rPr>
          <w:rFonts w:ascii="Arial" w:hAnsi="Arial" w:cs="Arial"/>
          <w:bCs/>
          <w:color w:val="auto"/>
          <w:sz w:val="22"/>
          <w:szCs w:val="22"/>
        </w:rPr>
        <w:t>Producenta</w:t>
      </w:r>
      <w:r w:rsidRPr="00E26E4D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E26E4D">
        <w:rPr>
          <w:rFonts w:ascii="Arial" w:hAnsi="Arial" w:cs="Arial"/>
          <w:color w:val="auto"/>
          <w:sz w:val="22"/>
          <w:szCs w:val="22"/>
        </w:rPr>
        <w:t xml:space="preserve">uzyska w okresie gwarancji nieograniczony dostęp do tych urządzeń. </w:t>
      </w:r>
    </w:p>
    <w:p w14:paraId="1EE7B861" w14:textId="10720FFE" w:rsidR="00070C82" w:rsidRPr="00E26E4D" w:rsidRDefault="00070C82" w:rsidP="008B5570">
      <w:pPr>
        <w:pStyle w:val="Lista"/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E26E4D">
        <w:rPr>
          <w:rFonts w:ascii="Arial" w:hAnsi="Arial" w:cs="Arial"/>
          <w:color w:val="auto"/>
          <w:sz w:val="22"/>
          <w:szCs w:val="22"/>
        </w:rPr>
        <w:lastRenderedPageBreak/>
        <w:t xml:space="preserve">Zgłoszenia (dotyczące zarówno potrzeby wykonania przeglądów okresowych jak i napraw gwarancyjnych oraz </w:t>
      </w:r>
      <w:r w:rsidR="006707DA" w:rsidRPr="00E26E4D">
        <w:rPr>
          <w:rFonts w:ascii="Arial" w:hAnsi="Arial" w:cs="Arial"/>
          <w:color w:val="auto"/>
          <w:sz w:val="22"/>
          <w:szCs w:val="22"/>
        </w:rPr>
        <w:t xml:space="preserve">wad Sprzętu zgłaszanych </w:t>
      </w:r>
      <w:r w:rsidRPr="00E26E4D">
        <w:rPr>
          <w:rFonts w:ascii="Arial" w:hAnsi="Arial" w:cs="Arial"/>
          <w:color w:val="auto"/>
          <w:sz w:val="22"/>
          <w:szCs w:val="22"/>
        </w:rPr>
        <w:t xml:space="preserve">w ramach rękojmi) winny być dokonane bezpośrednio do </w:t>
      </w:r>
      <w:r w:rsidRPr="00E26E4D">
        <w:rPr>
          <w:rFonts w:ascii="Arial" w:hAnsi="Arial" w:cs="Arial"/>
          <w:bCs/>
          <w:color w:val="auto"/>
          <w:sz w:val="22"/>
          <w:szCs w:val="22"/>
        </w:rPr>
        <w:t>Sprzedawcy</w:t>
      </w:r>
      <w:r w:rsidRPr="00E26E4D">
        <w:rPr>
          <w:rFonts w:ascii="Arial" w:hAnsi="Arial" w:cs="Arial"/>
          <w:color w:val="auto"/>
          <w:sz w:val="22"/>
          <w:szCs w:val="22"/>
        </w:rPr>
        <w:t xml:space="preserve"> w formie pisemnej, za pomocą poczty elektronicznej na następujący adres e-mailowy </w:t>
      </w:r>
      <w:r w:rsidR="001C76F3" w:rsidRPr="001C76F3">
        <w:t xml:space="preserve"> [</w:t>
      </w:r>
      <w:r w:rsidR="001C76F3" w:rsidRPr="001C76F3">
        <w:rPr>
          <w:highlight w:val="yellow"/>
        </w:rPr>
        <w:t>•]</w:t>
      </w:r>
      <w:r w:rsidR="001C76F3" w:rsidRPr="001C76F3">
        <w:t xml:space="preserve"> </w:t>
      </w:r>
    </w:p>
    <w:p w14:paraId="20ADA045" w14:textId="24D2440A" w:rsidR="00070C82" w:rsidRPr="00E26E4D" w:rsidRDefault="00070C82" w:rsidP="008B5570">
      <w:pPr>
        <w:pStyle w:val="Lista"/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E26E4D">
        <w:rPr>
          <w:rFonts w:ascii="Arial" w:hAnsi="Arial" w:cs="Arial"/>
          <w:color w:val="auto"/>
          <w:sz w:val="22"/>
          <w:szCs w:val="22"/>
        </w:rPr>
        <w:t>Warunkami utrzymania gwarancji oraz rękojmi są ponadto:</w:t>
      </w:r>
    </w:p>
    <w:p w14:paraId="1A48B04D" w14:textId="2D45791A" w:rsidR="00070C82" w:rsidRPr="008B5570" w:rsidRDefault="00070C82" w:rsidP="008B5570">
      <w:pPr>
        <w:pStyle w:val="Lista"/>
        <w:widowControl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993" w:hanging="284"/>
        <w:rPr>
          <w:rFonts w:ascii="Arial" w:hAnsi="Arial" w:cs="Arial"/>
          <w:color w:val="auto"/>
          <w:sz w:val="22"/>
          <w:szCs w:val="22"/>
        </w:rPr>
      </w:pPr>
      <w:r w:rsidRPr="00E26E4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dokonywanie okresowego przeglądu gwarancyjnego Sprzętu przez Sprzedawcę, nie rzadziej niż raz na 12 miesięcy. Przegląd winien być potwierdzony na piśmie przez serwisanta Sprzedawcy. </w:t>
      </w:r>
      <w:r w:rsidRPr="00E26E4D">
        <w:rPr>
          <w:rFonts w:ascii="Arial" w:hAnsi="Arial" w:cs="Arial"/>
          <w:color w:val="auto"/>
          <w:sz w:val="22"/>
          <w:szCs w:val="22"/>
        </w:rPr>
        <w:t xml:space="preserve">Kupujący zgłasza gotowość wykonania przeglądu w sposób określony w </w:t>
      </w:r>
      <w:r w:rsidRPr="00E26E4D">
        <w:rPr>
          <w:rStyle w:val="Brak"/>
          <w:rFonts w:ascii="Arial" w:hAnsi="Arial" w:cs="Arial"/>
          <w:bCs/>
          <w:color w:val="auto"/>
          <w:sz w:val="22"/>
          <w:szCs w:val="22"/>
        </w:rPr>
        <w:t xml:space="preserve">ust. </w:t>
      </w:r>
      <w:r w:rsidR="00854AD1">
        <w:rPr>
          <w:rStyle w:val="Brak"/>
          <w:rFonts w:ascii="Arial" w:hAnsi="Arial" w:cs="Arial"/>
          <w:bCs/>
          <w:color w:val="auto"/>
          <w:sz w:val="22"/>
          <w:szCs w:val="22"/>
        </w:rPr>
        <w:t>7</w:t>
      </w:r>
      <w:r w:rsidRPr="00E26E4D">
        <w:rPr>
          <w:rStyle w:val="Brak"/>
          <w:rFonts w:ascii="Arial" w:hAnsi="Arial" w:cs="Arial"/>
          <w:bCs/>
          <w:color w:val="auto"/>
          <w:sz w:val="22"/>
          <w:szCs w:val="22"/>
        </w:rPr>
        <w:t xml:space="preserve"> </w:t>
      </w:r>
      <w:r w:rsidRPr="008B5570">
        <w:rPr>
          <w:rFonts w:ascii="Arial" w:hAnsi="Arial" w:cs="Arial"/>
          <w:color w:val="auto"/>
          <w:sz w:val="22"/>
          <w:szCs w:val="22"/>
        </w:rPr>
        <w:t>przynajmniej z 14-dniowym wyprzedzeniem;</w:t>
      </w:r>
    </w:p>
    <w:p w14:paraId="7348FF5F" w14:textId="77777777" w:rsidR="0063792B" w:rsidRDefault="0063792B" w:rsidP="0063792B">
      <w:pPr>
        <w:pStyle w:val="Lista"/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63792B">
        <w:rPr>
          <w:rFonts w:ascii="Arial" w:hAnsi="Arial" w:cs="Arial"/>
          <w:color w:val="auto"/>
          <w:sz w:val="22"/>
          <w:szCs w:val="22"/>
        </w:rPr>
        <w:t xml:space="preserve">Warunkiem wykonania uprawnień z tytułu gwarancji jest zgłoszenie przez </w:t>
      </w:r>
      <w:r>
        <w:rPr>
          <w:rFonts w:ascii="Arial" w:hAnsi="Arial" w:cs="Arial"/>
          <w:color w:val="auto"/>
          <w:sz w:val="22"/>
          <w:szCs w:val="22"/>
        </w:rPr>
        <w:t>Kupującego</w:t>
      </w:r>
      <w:r w:rsidRPr="0063792B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wady</w:t>
      </w:r>
      <w:r w:rsidRPr="0063792B">
        <w:rPr>
          <w:rFonts w:ascii="Arial" w:hAnsi="Arial" w:cs="Arial"/>
          <w:color w:val="auto"/>
          <w:sz w:val="22"/>
          <w:szCs w:val="22"/>
        </w:rPr>
        <w:t xml:space="preserve">, która może być przesłana pocztą </w:t>
      </w:r>
      <w:r>
        <w:rPr>
          <w:rFonts w:ascii="Arial" w:hAnsi="Arial" w:cs="Arial"/>
          <w:color w:val="auto"/>
          <w:sz w:val="22"/>
          <w:szCs w:val="22"/>
        </w:rPr>
        <w:t xml:space="preserve">na adres e-mail: </w:t>
      </w:r>
      <w:r w:rsidRPr="0063792B">
        <w:rPr>
          <w:rFonts w:ascii="Arial" w:hAnsi="Arial" w:cs="Arial"/>
          <w:color w:val="auto"/>
          <w:sz w:val="22"/>
          <w:szCs w:val="22"/>
        </w:rPr>
        <w:t>[</w:t>
      </w:r>
      <w:r w:rsidRPr="0063792B">
        <w:rPr>
          <w:rFonts w:ascii="Arial" w:hAnsi="Arial" w:cs="Arial"/>
          <w:color w:val="auto"/>
          <w:sz w:val="22"/>
          <w:szCs w:val="22"/>
          <w:highlight w:val="yellow"/>
        </w:rPr>
        <w:t>•</w:t>
      </w:r>
      <w:r w:rsidRPr="0063792B">
        <w:rPr>
          <w:rFonts w:ascii="Arial" w:hAnsi="Arial" w:cs="Arial"/>
          <w:color w:val="auto"/>
          <w:sz w:val="22"/>
          <w:szCs w:val="22"/>
        </w:rPr>
        <w:t>]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3990A506" w14:textId="70980DB6" w:rsidR="0063792B" w:rsidRDefault="0063792B" w:rsidP="0063792B">
      <w:pPr>
        <w:pStyle w:val="Lista"/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Kupujący </w:t>
      </w:r>
      <w:r w:rsidRPr="0063792B">
        <w:rPr>
          <w:rFonts w:ascii="Arial" w:hAnsi="Arial" w:cs="Arial"/>
          <w:color w:val="auto"/>
          <w:sz w:val="22"/>
          <w:szCs w:val="22"/>
        </w:rPr>
        <w:t xml:space="preserve">może dochodzić roszczeń z tytułu rękojmi i gwarancji za wady także po upływie terminów, o których mowa w ust. 1, jeżeli </w:t>
      </w:r>
      <w:r>
        <w:rPr>
          <w:rFonts w:ascii="Arial" w:hAnsi="Arial" w:cs="Arial"/>
          <w:color w:val="auto"/>
          <w:sz w:val="22"/>
          <w:szCs w:val="22"/>
        </w:rPr>
        <w:t xml:space="preserve">Kupujący zgłosi </w:t>
      </w:r>
      <w:r w:rsidRPr="0063792B">
        <w:rPr>
          <w:rFonts w:ascii="Arial" w:hAnsi="Arial" w:cs="Arial"/>
          <w:color w:val="auto"/>
          <w:sz w:val="22"/>
          <w:szCs w:val="22"/>
        </w:rPr>
        <w:t>wadę przed upływem terminu.</w:t>
      </w:r>
    </w:p>
    <w:p w14:paraId="54E72827" w14:textId="5B7FF332" w:rsidR="00451B0E" w:rsidRDefault="00451B0E" w:rsidP="0063792B">
      <w:pPr>
        <w:pStyle w:val="Lista"/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Po zakończeniu okresu gwarancji Sprzedawca zobowiązuje się do przekazania Kupującemu dokumentacji serwisowej, </w:t>
      </w:r>
      <w:r w:rsidR="001B01E0">
        <w:rPr>
          <w:rFonts w:ascii="Arial" w:hAnsi="Arial" w:cs="Arial"/>
          <w:color w:val="auto"/>
          <w:sz w:val="22"/>
          <w:szCs w:val="22"/>
        </w:rPr>
        <w:t>w szczególności z podaniem haseł, kodów i kluczy serwisowych do właściwego systemu.</w:t>
      </w:r>
    </w:p>
    <w:p w14:paraId="4D3C4A57" w14:textId="5E7A7E86" w:rsidR="001B01E0" w:rsidRPr="0063792B" w:rsidRDefault="001B01E0" w:rsidP="0063792B">
      <w:pPr>
        <w:pStyle w:val="Lista"/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Po zakończeniu okresu gwarancji Kupujący będzie uprawniony do serwisowania Sprzętu przez wybrany przez siebie niezależny serwis.</w:t>
      </w:r>
    </w:p>
    <w:p w14:paraId="2066B76E" w14:textId="77777777" w:rsidR="008B5570" w:rsidRPr="0063792B" w:rsidRDefault="008B5570" w:rsidP="0063792B">
      <w:pPr>
        <w:pStyle w:val="Lista"/>
        <w:widowControl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rPr>
          <w:rStyle w:val="Brak"/>
          <w:rFonts w:ascii="Arial" w:hAnsi="Arial" w:cs="Arial"/>
          <w:color w:val="auto"/>
          <w:sz w:val="22"/>
          <w:szCs w:val="22"/>
        </w:rPr>
      </w:pPr>
    </w:p>
    <w:p w14:paraId="0E3A5E98" w14:textId="7B899980" w:rsidR="00070C82" w:rsidRPr="0063792B" w:rsidRDefault="00BF075E" w:rsidP="008B5570">
      <w:pPr>
        <w:spacing w:before="60" w:line="360" w:lineRule="auto"/>
        <w:jc w:val="center"/>
        <w:rPr>
          <w:rStyle w:val="Brak"/>
          <w:rFonts w:ascii="Arial" w:hAnsi="Arial" w:cs="Arial"/>
          <w:b/>
          <w:bCs/>
          <w:sz w:val="22"/>
          <w:szCs w:val="22"/>
        </w:rPr>
      </w:pPr>
      <w:r w:rsidRPr="0063792B">
        <w:rPr>
          <w:rStyle w:val="Brak"/>
          <w:rFonts w:ascii="Arial" w:hAnsi="Arial" w:cs="Arial"/>
          <w:b/>
          <w:bCs/>
          <w:sz w:val="22"/>
          <w:szCs w:val="22"/>
        </w:rPr>
        <w:t xml:space="preserve">§ </w:t>
      </w:r>
      <w:r w:rsidR="00F80BA5">
        <w:rPr>
          <w:rStyle w:val="Brak"/>
          <w:rFonts w:ascii="Arial" w:hAnsi="Arial" w:cs="Arial"/>
          <w:b/>
          <w:bCs/>
          <w:sz w:val="22"/>
          <w:szCs w:val="22"/>
        </w:rPr>
        <w:t>7</w:t>
      </w:r>
      <w:r w:rsidRPr="0063792B">
        <w:rPr>
          <w:rStyle w:val="Brak"/>
          <w:rFonts w:ascii="Arial" w:hAnsi="Arial" w:cs="Arial"/>
          <w:b/>
          <w:bCs/>
          <w:sz w:val="22"/>
          <w:szCs w:val="22"/>
        </w:rPr>
        <w:t xml:space="preserve"> </w:t>
      </w:r>
      <w:r w:rsidR="00070C82" w:rsidRPr="0063792B">
        <w:rPr>
          <w:rStyle w:val="Brak"/>
          <w:rFonts w:ascii="Arial" w:hAnsi="Arial" w:cs="Arial"/>
          <w:b/>
          <w:bCs/>
          <w:sz w:val="22"/>
          <w:szCs w:val="22"/>
        </w:rPr>
        <w:t>Odpowiedzialnoś</w:t>
      </w:r>
      <w:r w:rsidRPr="0063792B">
        <w:rPr>
          <w:rStyle w:val="Brak"/>
          <w:rFonts w:ascii="Arial" w:hAnsi="Arial" w:cs="Arial"/>
          <w:b/>
          <w:bCs/>
          <w:sz w:val="22"/>
          <w:szCs w:val="22"/>
        </w:rPr>
        <w:t xml:space="preserve">ć/kary umowne </w:t>
      </w:r>
    </w:p>
    <w:p w14:paraId="794EEB61" w14:textId="77777777" w:rsidR="00BF075E" w:rsidRDefault="00BF075E" w:rsidP="00BF075E">
      <w:pPr>
        <w:pStyle w:val="Lista"/>
        <w:spacing w:before="60" w:line="360" w:lineRule="auto"/>
        <w:rPr>
          <w:rFonts w:ascii="Arial" w:hAnsi="Arial" w:cs="Arial"/>
          <w:color w:val="auto"/>
          <w:sz w:val="22"/>
          <w:szCs w:val="22"/>
        </w:rPr>
      </w:pPr>
    </w:p>
    <w:p w14:paraId="3B015E76" w14:textId="1F4B7A87" w:rsidR="00BF075E" w:rsidRDefault="00BF075E" w:rsidP="00BF075E">
      <w:pPr>
        <w:pStyle w:val="Lista"/>
        <w:numPr>
          <w:ilvl w:val="0"/>
          <w:numId w:val="22"/>
        </w:numPr>
        <w:spacing w:before="6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Sprzedawca</w:t>
      </w:r>
      <w:r w:rsidRPr="00BF075E">
        <w:rPr>
          <w:rFonts w:ascii="Arial" w:hAnsi="Arial" w:cs="Arial"/>
          <w:color w:val="auto"/>
          <w:sz w:val="22"/>
          <w:szCs w:val="22"/>
        </w:rPr>
        <w:t xml:space="preserve"> nie może zwolnić się od odpowiedzialności względem </w:t>
      </w:r>
      <w:r w:rsidR="00A25C95">
        <w:rPr>
          <w:rFonts w:ascii="Arial" w:hAnsi="Arial" w:cs="Arial"/>
          <w:color w:val="auto"/>
          <w:sz w:val="22"/>
          <w:szCs w:val="22"/>
        </w:rPr>
        <w:t>Kupującego</w:t>
      </w:r>
      <w:r w:rsidRPr="00BF075E">
        <w:rPr>
          <w:rFonts w:ascii="Arial" w:hAnsi="Arial" w:cs="Arial"/>
          <w:color w:val="auto"/>
          <w:sz w:val="22"/>
          <w:szCs w:val="22"/>
        </w:rPr>
        <w:t xml:space="preserve"> z tego powodu, że niewykonanie lub nienależyte wykonanie przedmiotu umowy przez</w:t>
      </w:r>
      <w:r w:rsidR="00854AD1">
        <w:rPr>
          <w:rFonts w:ascii="Arial" w:hAnsi="Arial" w:cs="Arial"/>
          <w:color w:val="auto"/>
          <w:sz w:val="22"/>
          <w:szCs w:val="22"/>
        </w:rPr>
        <w:t xml:space="preserve"> Sprzedawcę </w:t>
      </w:r>
      <w:r w:rsidRPr="00BF075E">
        <w:rPr>
          <w:rFonts w:ascii="Arial" w:hAnsi="Arial" w:cs="Arial"/>
          <w:color w:val="auto"/>
          <w:sz w:val="22"/>
          <w:szCs w:val="22"/>
        </w:rPr>
        <w:t xml:space="preserve"> było następstwem niewykonania lub nienależytego wykonania zobowiązań wobec </w:t>
      </w:r>
      <w:r w:rsidR="00854AD1">
        <w:rPr>
          <w:rFonts w:ascii="Arial" w:hAnsi="Arial" w:cs="Arial"/>
          <w:color w:val="auto"/>
          <w:sz w:val="22"/>
          <w:szCs w:val="22"/>
        </w:rPr>
        <w:t xml:space="preserve">Sprzedawcy </w:t>
      </w:r>
      <w:r w:rsidRPr="00BF075E">
        <w:rPr>
          <w:rFonts w:ascii="Arial" w:hAnsi="Arial" w:cs="Arial"/>
          <w:color w:val="auto"/>
          <w:sz w:val="22"/>
          <w:szCs w:val="22"/>
        </w:rPr>
        <w:t>przez  jego kooperantów.</w:t>
      </w:r>
    </w:p>
    <w:p w14:paraId="5B282241" w14:textId="49E38DF1" w:rsidR="00BF075E" w:rsidRDefault="00BF075E" w:rsidP="00BF075E">
      <w:pPr>
        <w:pStyle w:val="Lista"/>
        <w:numPr>
          <w:ilvl w:val="0"/>
          <w:numId w:val="22"/>
        </w:numPr>
        <w:spacing w:before="60" w:line="360" w:lineRule="auto"/>
        <w:rPr>
          <w:rFonts w:ascii="Arial" w:hAnsi="Arial" w:cs="Arial"/>
          <w:color w:val="auto"/>
          <w:sz w:val="22"/>
          <w:szCs w:val="22"/>
        </w:rPr>
      </w:pPr>
      <w:r w:rsidRPr="00BF075E">
        <w:rPr>
          <w:rFonts w:ascii="Arial" w:hAnsi="Arial" w:cs="Arial"/>
          <w:color w:val="auto"/>
          <w:sz w:val="22"/>
          <w:szCs w:val="22"/>
        </w:rPr>
        <w:t xml:space="preserve">W przypadku zniszczenia lub uszkodzenia mienia </w:t>
      </w:r>
      <w:r>
        <w:rPr>
          <w:rFonts w:ascii="Arial" w:hAnsi="Arial" w:cs="Arial"/>
          <w:color w:val="auto"/>
          <w:sz w:val="22"/>
          <w:szCs w:val="22"/>
        </w:rPr>
        <w:t xml:space="preserve">Kupującego </w:t>
      </w:r>
      <w:r w:rsidRPr="00BF075E">
        <w:rPr>
          <w:rFonts w:ascii="Arial" w:hAnsi="Arial" w:cs="Arial"/>
          <w:color w:val="auto"/>
          <w:sz w:val="22"/>
          <w:szCs w:val="22"/>
        </w:rPr>
        <w:t xml:space="preserve">podczas realizacji przedmiotu niniejszej umowy, </w:t>
      </w:r>
      <w:r>
        <w:rPr>
          <w:rFonts w:ascii="Arial" w:hAnsi="Arial" w:cs="Arial"/>
          <w:color w:val="auto"/>
          <w:sz w:val="22"/>
          <w:szCs w:val="22"/>
        </w:rPr>
        <w:t>Sprzedający</w:t>
      </w:r>
      <w:r w:rsidRPr="00BF075E">
        <w:rPr>
          <w:rFonts w:ascii="Arial" w:hAnsi="Arial" w:cs="Arial"/>
          <w:color w:val="auto"/>
          <w:sz w:val="22"/>
          <w:szCs w:val="22"/>
        </w:rPr>
        <w:t xml:space="preserve"> zobowiązany jest niezwłocznie na swój koszt dokonać naprawy i doprowadzić do stanu poprzedniego majątek </w:t>
      </w:r>
      <w:r w:rsidR="00A25C95">
        <w:rPr>
          <w:rFonts w:ascii="Arial" w:hAnsi="Arial" w:cs="Arial"/>
          <w:color w:val="auto"/>
          <w:sz w:val="22"/>
          <w:szCs w:val="22"/>
        </w:rPr>
        <w:t>Kupującego</w:t>
      </w:r>
      <w:r w:rsidRPr="00BF075E">
        <w:rPr>
          <w:rFonts w:ascii="Arial" w:hAnsi="Arial" w:cs="Arial"/>
          <w:color w:val="auto"/>
          <w:sz w:val="22"/>
          <w:szCs w:val="22"/>
        </w:rPr>
        <w:t xml:space="preserve">. Jeżeli zniszczenie lub uszkodzenie będzie dotyczyło mienia </w:t>
      </w:r>
      <w:r>
        <w:rPr>
          <w:rFonts w:ascii="Arial" w:hAnsi="Arial" w:cs="Arial"/>
          <w:color w:val="auto"/>
          <w:sz w:val="22"/>
          <w:szCs w:val="22"/>
        </w:rPr>
        <w:t>Kupującego</w:t>
      </w:r>
      <w:r w:rsidRPr="00BF075E">
        <w:rPr>
          <w:rFonts w:ascii="Arial" w:hAnsi="Arial" w:cs="Arial"/>
          <w:color w:val="auto"/>
          <w:sz w:val="22"/>
          <w:szCs w:val="22"/>
        </w:rPr>
        <w:t xml:space="preserve">, od którego sprawności zależy właściwe i niezakłócone funkcjonowanie przedsiębiorstwa </w:t>
      </w:r>
      <w:r>
        <w:rPr>
          <w:rFonts w:ascii="Arial" w:hAnsi="Arial" w:cs="Arial"/>
          <w:color w:val="auto"/>
          <w:sz w:val="22"/>
          <w:szCs w:val="22"/>
        </w:rPr>
        <w:t>Kupującego</w:t>
      </w:r>
      <w:r w:rsidRPr="00BF075E">
        <w:rPr>
          <w:rFonts w:ascii="Arial" w:hAnsi="Arial" w:cs="Arial"/>
          <w:color w:val="auto"/>
          <w:sz w:val="22"/>
          <w:szCs w:val="22"/>
        </w:rPr>
        <w:t xml:space="preserve">, w szczególności w zakresie </w:t>
      </w:r>
      <w:r>
        <w:rPr>
          <w:rFonts w:ascii="Arial" w:hAnsi="Arial" w:cs="Arial"/>
          <w:color w:val="auto"/>
          <w:sz w:val="22"/>
          <w:szCs w:val="22"/>
        </w:rPr>
        <w:t>opieki nad pacjentami,</w:t>
      </w:r>
      <w:r w:rsidRPr="00BF075E">
        <w:rPr>
          <w:rFonts w:ascii="Arial" w:hAnsi="Arial" w:cs="Arial"/>
          <w:color w:val="auto"/>
          <w:sz w:val="22"/>
          <w:szCs w:val="22"/>
        </w:rPr>
        <w:t xml:space="preserve"> </w:t>
      </w:r>
      <w:r w:rsidR="00A25C95">
        <w:rPr>
          <w:rFonts w:ascii="Arial" w:hAnsi="Arial" w:cs="Arial"/>
          <w:color w:val="auto"/>
          <w:sz w:val="22"/>
          <w:szCs w:val="22"/>
        </w:rPr>
        <w:t xml:space="preserve">Kupujący </w:t>
      </w:r>
      <w:r w:rsidRPr="00BF075E">
        <w:rPr>
          <w:rFonts w:ascii="Arial" w:hAnsi="Arial" w:cs="Arial"/>
          <w:color w:val="auto"/>
          <w:sz w:val="22"/>
          <w:szCs w:val="22"/>
        </w:rPr>
        <w:t xml:space="preserve">będzie uprawniony do doprowadzenia mienia do stanu poprzedniego, na koszt i ryzyko </w:t>
      </w:r>
      <w:r w:rsidR="00854AD1">
        <w:rPr>
          <w:rFonts w:ascii="Arial" w:hAnsi="Arial" w:cs="Arial"/>
          <w:color w:val="auto"/>
          <w:sz w:val="22"/>
          <w:szCs w:val="22"/>
        </w:rPr>
        <w:t xml:space="preserve">Sprzedawcy. </w:t>
      </w:r>
    </w:p>
    <w:p w14:paraId="6F6AFE84" w14:textId="65FE3E78" w:rsidR="00BF075E" w:rsidRPr="00BF075E" w:rsidRDefault="00DA0F7E" w:rsidP="00BF075E">
      <w:pPr>
        <w:pStyle w:val="Lista"/>
        <w:numPr>
          <w:ilvl w:val="0"/>
          <w:numId w:val="22"/>
        </w:numPr>
        <w:spacing w:before="60" w:line="360" w:lineRule="auto"/>
        <w:rPr>
          <w:rStyle w:val="Brak"/>
          <w:rFonts w:ascii="Arial" w:hAnsi="Arial" w:cs="Arial"/>
          <w:color w:val="auto"/>
          <w:sz w:val="22"/>
          <w:szCs w:val="22"/>
        </w:rPr>
      </w:pPr>
      <w:r w:rsidRPr="00DA0F7E">
        <w:rPr>
          <w:rStyle w:val="Brak"/>
          <w:rFonts w:ascii="Arial" w:hAnsi="Arial" w:cs="Arial"/>
          <w:color w:val="auto"/>
          <w:sz w:val="22"/>
          <w:szCs w:val="22"/>
        </w:rPr>
        <w:t>Sprzedający</w:t>
      </w:r>
      <w:r w:rsidR="00BF075E" w:rsidRPr="00DA0F7E">
        <w:rPr>
          <w:rStyle w:val="Brak"/>
          <w:rFonts w:ascii="Arial" w:hAnsi="Arial" w:cs="Arial"/>
          <w:color w:val="auto"/>
          <w:sz w:val="22"/>
          <w:szCs w:val="22"/>
        </w:rPr>
        <w:t xml:space="preserve"> zapłaci </w:t>
      </w:r>
      <w:r w:rsidRPr="00DA0F7E">
        <w:rPr>
          <w:rStyle w:val="Brak"/>
          <w:rFonts w:ascii="Arial" w:hAnsi="Arial" w:cs="Arial"/>
          <w:color w:val="auto"/>
          <w:sz w:val="22"/>
          <w:szCs w:val="22"/>
        </w:rPr>
        <w:t>Kupującemu</w:t>
      </w:r>
      <w:r w:rsidR="00BF075E" w:rsidRPr="00DA0F7E">
        <w:rPr>
          <w:rStyle w:val="Brak"/>
          <w:rFonts w:ascii="Arial" w:hAnsi="Arial" w:cs="Arial"/>
          <w:color w:val="auto"/>
          <w:sz w:val="22"/>
          <w:szCs w:val="22"/>
        </w:rPr>
        <w:t xml:space="preserve"> </w:t>
      </w:r>
      <w:r w:rsidR="00BF075E" w:rsidRPr="00BF075E">
        <w:rPr>
          <w:rStyle w:val="Brak"/>
          <w:rFonts w:ascii="Arial" w:hAnsi="Arial" w:cs="Arial"/>
          <w:color w:val="auto"/>
          <w:sz w:val="22"/>
          <w:szCs w:val="22"/>
        </w:rPr>
        <w:t xml:space="preserve">karę </w:t>
      </w:r>
      <w:r w:rsidR="00BF075E">
        <w:rPr>
          <w:rStyle w:val="Brak"/>
          <w:rFonts w:ascii="Arial" w:hAnsi="Arial" w:cs="Arial"/>
          <w:color w:val="auto"/>
          <w:sz w:val="22"/>
          <w:szCs w:val="22"/>
        </w:rPr>
        <w:t xml:space="preserve">umowną w przypadku: </w:t>
      </w:r>
    </w:p>
    <w:p w14:paraId="2F9A71FE" w14:textId="05BF0C2E" w:rsidR="0063792B" w:rsidRDefault="00BF075E" w:rsidP="00BF075E">
      <w:pPr>
        <w:pStyle w:val="Lista"/>
        <w:numPr>
          <w:ilvl w:val="0"/>
          <w:numId w:val="23"/>
        </w:numPr>
        <w:spacing w:before="60" w:line="360" w:lineRule="auto"/>
        <w:rPr>
          <w:rStyle w:val="Brak"/>
          <w:rFonts w:ascii="Arial" w:hAnsi="Arial" w:cs="Arial"/>
          <w:color w:val="auto"/>
          <w:sz w:val="22"/>
          <w:szCs w:val="22"/>
        </w:rPr>
      </w:pPr>
      <w:r w:rsidRPr="00BF075E">
        <w:rPr>
          <w:rStyle w:val="Brak"/>
          <w:rFonts w:ascii="Arial" w:hAnsi="Arial" w:cs="Arial"/>
          <w:color w:val="auto"/>
          <w:sz w:val="22"/>
          <w:szCs w:val="22"/>
        </w:rPr>
        <w:t xml:space="preserve">w przypadku uchybienia terminowi  Dostawy Sprzętu w terminie wskazanym w § </w:t>
      </w:r>
      <w:r w:rsidR="0063792B">
        <w:rPr>
          <w:rStyle w:val="Brak"/>
          <w:rFonts w:ascii="Arial" w:hAnsi="Arial" w:cs="Arial"/>
          <w:color w:val="auto"/>
          <w:sz w:val="22"/>
          <w:szCs w:val="22"/>
        </w:rPr>
        <w:t>4</w:t>
      </w:r>
      <w:r w:rsidRPr="00BF075E">
        <w:rPr>
          <w:rStyle w:val="Brak"/>
          <w:rFonts w:ascii="Arial" w:hAnsi="Arial" w:cs="Arial"/>
          <w:color w:val="auto"/>
          <w:sz w:val="22"/>
          <w:szCs w:val="22"/>
        </w:rPr>
        <w:t xml:space="preserve"> ust. </w:t>
      </w:r>
      <w:r w:rsidR="0063792B">
        <w:rPr>
          <w:rStyle w:val="Brak"/>
          <w:rFonts w:ascii="Arial" w:hAnsi="Arial" w:cs="Arial"/>
          <w:color w:val="auto"/>
          <w:sz w:val="22"/>
          <w:szCs w:val="22"/>
        </w:rPr>
        <w:t>3</w:t>
      </w:r>
      <w:r w:rsidRPr="00BF075E">
        <w:rPr>
          <w:rStyle w:val="Brak"/>
          <w:rFonts w:ascii="Arial" w:hAnsi="Arial" w:cs="Arial"/>
          <w:color w:val="auto"/>
          <w:sz w:val="22"/>
          <w:szCs w:val="22"/>
        </w:rPr>
        <w:t xml:space="preserve"> Umowy  - w wysokości </w:t>
      </w:r>
      <w:r w:rsidR="0063792B" w:rsidRPr="0063792B">
        <w:rPr>
          <w:rStyle w:val="Brak"/>
          <w:rFonts w:ascii="Arial" w:hAnsi="Arial" w:cs="Arial"/>
          <w:color w:val="auto"/>
          <w:sz w:val="22"/>
          <w:szCs w:val="22"/>
        </w:rPr>
        <w:t xml:space="preserve"> </w:t>
      </w:r>
      <w:r w:rsidR="005059F3">
        <w:rPr>
          <w:rStyle w:val="Brak"/>
          <w:rFonts w:ascii="Arial" w:hAnsi="Arial" w:cs="Arial"/>
          <w:color w:val="auto"/>
          <w:sz w:val="22"/>
          <w:szCs w:val="22"/>
        </w:rPr>
        <w:t>0,5</w:t>
      </w:r>
      <w:r w:rsidR="0063792B" w:rsidRPr="0063792B">
        <w:rPr>
          <w:rStyle w:val="Brak"/>
          <w:rFonts w:ascii="Arial" w:hAnsi="Arial" w:cs="Arial"/>
          <w:color w:val="auto"/>
          <w:sz w:val="22"/>
          <w:szCs w:val="22"/>
        </w:rPr>
        <w:t xml:space="preserve"> </w:t>
      </w:r>
      <w:r w:rsidRPr="00BF075E">
        <w:rPr>
          <w:rStyle w:val="Brak"/>
          <w:rFonts w:ascii="Arial" w:hAnsi="Arial" w:cs="Arial"/>
          <w:color w:val="auto"/>
          <w:sz w:val="22"/>
          <w:szCs w:val="22"/>
        </w:rPr>
        <w:t xml:space="preserve">% wartości brutto </w:t>
      </w:r>
      <w:r w:rsidR="0063792B">
        <w:rPr>
          <w:rStyle w:val="Brak"/>
          <w:rFonts w:ascii="Arial" w:hAnsi="Arial" w:cs="Arial"/>
          <w:color w:val="auto"/>
          <w:sz w:val="22"/>
          <w:szCs w:val="22"/>
        </w:rPr>
        <w:t>wynagrodzenia umownego</w:t>
      </w:r>
      <w:r w:rsidRPr="00BF075E">
        <w:rPr>
          <w:rStyle w:val="Brak"/>
          <w:rFonts w:ascii="Arial" w:hAnsi="Arial" w:cs="Arial"/>
          <w:color w:val="auto"/>
          <w:sz w:val="22"/>
          <w:szCs w:val="22"/>
        </w:rPr>
        <w:t xml:space="preserve"> określonego w § </w:t>
      </w:r>
      <w:r w:rsidR="0063792B">
        <w:rPr>
          <w:rStyle w:val="Brak"/>
          <w:rFonts w:ascii="Arial" w:hAnsi="Arial" w:cs="Arial"/>
          <w:color w:val="auto"/>
          <w:sz w:val="22"/>
          <w:szCs w:val="22"/>
        </w:rPr>
        <w:t xml:space="preserve">3 ust. 1 </w:t>
      </w:r>
      <w:r w:rsidRPr="00BF075E">
        <w:rPr>
          <w:rStyle w:val="Brak"/>
          <w:rFonts w:ascii="Arial" w:hAnsi="Arial" w:cs="Arial"/>
          <w:color w:val="auto"/>
          <w:sz w:val="22"/>
          <w:szCs w:val="22"/>
        </w:rPr>
        <w:t>za każdy dzień opóźnienia</w:t>
      </w:r>
      <w:r w:rsidR="0063792B">
        <w:rPr>
          <w:rStyle w:val="Brak"/>
          <w:rFonts w:ascii="Arial" w:hAnsi="Arial" w:cs="Arial"/>
          <w:color w:val="auto"/>
          <w:sz w:val="22"/>
          <w:szCs w:val="22"/>
        </w:rPr>
        <w:t>,</w:t>
      </w:r>
    </w:p>
    <w:p w14:paraId="29130577" w14:textId="1CB87707" w:rsidR="0063792B" w:rsidRDefault="00BF075E" w:rsidP="0063792B">
      <w:pPr>
        <w:pStyle w:val="Lista"/>
        <w:numPr>
          <w:ilvl w:val="0"/>
          <w:numId w:val="23"/>
        </w:numPr>
        <w:spacing w:before="60" w:line="360" w:lineRule="auto"/>
        <w:rPr>
          <w:rStyle w:val="Brak"/>
          <w:rFonts w:ascii="Arial" w:hAnsi="Arial" w:cs="Arial"/>
          <w:color w:val="auto"/>
          <w:sz w:val="22"/>
          <w:szCs w:val="22"/>
        </w:rPr>
      </w:pPr>
      <w:r w:rsidRPr="0063792B">
        <w:rPr>
          <w:rStyle w:val="Brak"/>
          <w:rFonts w:ascii="Arial" w:hAnsi="Arial" w:cs="Arial"/>
          <w:color w:val="auto"/>
          <w:sz w:val="22"/>
          <w:szCs w:val="22"/>
        </w:rPr>
        <w:t xml:space="preserve">w przypadku uchybienia terminowi w usunięciu wady lub usterki stwierdzonych w trakcie czynności </w:t>
      </w:r>
      <w:r w:rsidRPr="0063792B">
        <w:rPr>
          <w:rStyle w:val="Brak"/>
          <w:rFonts w:ascii="Arial" w:hAnsi="Arial" w:cs="Arial"/>
          <w:color w:val="auto"/>
          <w:sz w:val="22"/>
          <w:szCs w:val="22"/>
        </w:rPr>
        <w:lastRenderedPageBreak/>
        <w:t xml:space="preserve">odbiorowych lub usunięcia wady objętej zgłoszeniem </w:t>
      </w:r>
      <w:r w:rsidR="0063792B" w:rsidRPr="0063792B">
        <w:rPr>
          <w:rStyle w:val="Brak"/>
          <w:rFonts w:ascii="Arial" w:hAnsi="Arial" w:cs="Arial"/>
          <w:color w:val="auto"/>
          <w:sz w:val="22"/>
          <w:szCs w:val="22"/>
        </w:rPr>
        <w:t>wad</w:t>
      </w:r>
      <w:r w:rsidRPr="0063792B">
        <w:rPr>
          <w:rStyle w:val="Brak"/>
          <w:rFonts w:ascii="Arial" w:hAnsi="Arial" w:cs="Arial"/>
          <w:color w:val="auto"/>
          <w:sz w:val="22"/>
          <w:szCs w:val="22"/>
        </w:rPr>
        <w:t xml:space="preserve"> - w wysokości </w:t>
      </w:r>
      <w:r w:rsidR="0063792B" w:rsidRPr="0063792B">
        <w:rPr>
          <w:rStyle w:val="Brak"/>
          <w:rFonts w:ascii="Arial" w:hAnsi="Arial" w:cs="Arial"/>
          <w:color w:val="auto"/>
          <w:sz w:val="22"/>
          <w:szCs w:val="22"/>
        </w:rPr>
        <w:t xml:space="preserve"> </w:t>
      </w:r>
      <w:r w:rsidR="005059F3">
        <w:rPr>
          <w:rStyle w:val="Brak"/>
          <w:rFonts w:ascii="Arial" w:hAnsi="Arial" w:cs="Arial"/>
          <w:color w:val="auto"/>
          <w:sz w:val="22"/>
          <w:szCs w:val="22"/>
        </w:rPr>
        <w:t>0,5</w:t>
      </w:r>
      <w:r w:rsidR="0063792B" w:rsidRPr="0063792B">
        <w:rPr>
          <w:rStyle w:val="Brak"/>
          <w:rFonts w:ascii="Arial" w:hAnsi="Arial" w:cs="Arial"/>
          <w:color w:val="auto"/>
          <w:sz w:val="22"/>
          <w:szCs w:val="22"/>
        </w:rPr>
        <w:t xml:space="preserve"> </w:t>
      </w:r>
      <w:r w:rsidRPr="0063792B">
        <w:rPr>
          <w:rStyle w:val="Brak"/>
          <w:rFonts w:ascii="Arial" w:hAnsi="Arial" w:cs="Arial"/>
          <w:color w:val="auto"/>
          <w:sz w:val="22"/>
          <w:szCs w:val="22"/>
        </w:rPr>
        <w:t xml:space="preserve">% wartości brutto wynagrodzenia umownego wskazanego w § </w:t>
      </w:r>
      <w:r w:rsidR="0063792B" w:rsidRPr="0063792B">
        <w:rPr>
          <w:rStyle w:val="Brak"/>
          <w:rFonts w:ascii="Arial" w:hAnsi="Arial" w:cs="Arial"/>
          <w:color w:val="auto"/>
          <w:sz w:val="22"/>
          <w:szCs w:val="22"/>
        </w:rPr>
        <w:t>3</w:t>
      </w:r>
      <w:r w:rsidRPr="0063792B">
        <w:rPr>
          <w:rStyle w:val="Brak"/>
          <w:rFonts w:ascii="Arial" w:hAnsi="Arial" w:cs="Arial"/>
          <w:color w:val="auto"/>
          <w:sz w:val="22"/>
          <w:szCs w:val="22"/>
        </w:rPr>
        <w:t xml:space="preserve"> ust. 1 Umowy za każdy dzień opóźnienia;</w:t>
      </w:r>
    </w:p>
    <w:p w14:paraId="55BEED74" w14:textId="464042C0" w:rsidR="00953B8E" w:rsidRPr="0063792B" w:rsidRDefault="00BF075E" w:rsidP="0063792B">
      <w:pPr>
        <w:pStyle w:val="Lista"/>
        <w:numPr>
          <w:ilvl w:val="0"/>
          <w:numId w:val="23"/>
        </w:numPr>
        <w:spacing w:before="60" w:line="360" w:lineRule="auto"/>
        <w:rPr>
          <w:rStyle w:val="Brak"/>
          <w:rFonts w:ascii="Arial" w:hAnsi="Arial" w:cs="Arial"/>
          <w:color w:val="auto"/>
          <w:sz w:val="22"/>
          <w:szCs w:val="22"/>
        </w:rPr>
      </w:pPr>
      <w:r w:rsidRPr="0063792B">
        <w:rPr>
          <w:rStyle w:val="Brak"/>
          <w:rFonts w:ascii="Arial" w:hAnsi="Arial" w:cs="Arial"/>
          <w:color w:val="auto"/>
          <w:sz w:val="22"/>
          <w:szCs w:val="22"/>
        </w:rPr>
        <w:t xml:space="preserve">w przypadku odstąpienia od Umowy przez </w:t>
      </w:r>
      <w:r w:rsidR="00A25C95">
        <w:rPr>
          <w:rStyle w:val="Brak"/>
          <w:rFonts w:ascii="Arial" w:hAnsi="Arial" w:cs="Arial"/>
          <w:color w:val="auto"/>
          <w:sz w:val="22"/>
          <w:szCs w:val="22"/>
        </w:rPr>
        <w:t>Kupującego</w:t>
      </w:r>
      <w:r w:rsidRPr="0063792B">
        <w:rPr>
          <w:rStyle w:val="Brak"/>
          <w:rFonts w:ascii="Arial" w:hAnsi="Arial" w:cs="Arial"/>
          <w:color w:val="auto"/>
          <w:sz w:val="22"/>
          <w:szCs w:val="22"/>
        </w:rPr>
        <w:t xml:space="preserve"> z przyczyn, za które odpowiedzialność ponosi </w:t>
      </w:r>
      <w:r w:rsidR="00854AD1">
        <w:rPr>
          <w:rStyle w:val="Brak"/>
          <w:rFonts w:ascii="Arial" w:hAnsi="Arial" w:cs="Arial"/>
          <w:color w:val="auto"/>
          <w:sz w:val="22"/>
          <w:szCs w:val="22"/>
        </w:rPr>
        <w:t>Sprzedający</w:t>
      </w:r>
      <w:r w:rsidRPr="0063792B">
        <w:rPr>
          <w:rStyle w:val="Brak"/>
          <w:rFonts w:ascii="Arial" w:hAnsi="Arial" w:cs="Arial"/>
          <w:color w:val="auto"/>
          <w:sz w:val="22"/>
          <w:szCs w:val="22"/>
        </w:rPr>
        <w:t xml:space="preserve"> - w wysokości 10% wynagrodzenia brutto za przedmiot umowy określony w § </w:t>
      </w:r>
      <w:r w:rsidR="0063792B">
        <w:rPr>
          <w:rStyle w:val="Brak"/>
          <w:rFonts w:ascii="Arial" w:hAnsi="Arial" w:cs="Arial"/>
          <w:color w:val="auto"/>
          <w:sz w:val="22"/>
          <w:szCs w:val="22"/>
        </w:rPr>
        <w:t xml:space="preserve">3 </w:t>
      </w:r>
      <w:r w:rsidRPr="0063792B">
        <w:rPr>
          <w:rStyle w:val="Brak"/>
          <w:rFonts w:ascii="Arial" w:hAnsi="Arial" w:cs="Arial"/>
          <w:color w:val="auto"/>
          <w:sz w:val="22"/>
          <w:szCs w:val="22"/>
        </w:rPr>
        <w:t>ust. 1 Umowy</w:t>
      </w:r>
      <w:r w:rsidR="0063792B">
        <w:rPr>
          <w:rStyle w:val="Brak"/>
          <w:rFonts w:ascii="Arial" w:hAnsi="Arial" w:cs="Arial"/>
          <w:color w:val="auto"/>
          <w:sz w:val="22"/>
          <w:szCs w:val="22"/>
        </w:rPr>
        <w:t>.</w:t>
      </w:r>
    </w:p>
    <w:p w14:paraId="3214879E" w14:textId="1C95B5C5" w:rsidR="00070C82" w:rsidRPr="00E26E4D" w:rsidRDefault="00070C82" w:rsidP="008B5570">
      <w:pPr>
        <w:spacing w:before="60" w:line="360" w:lineRule="auto"/>
        <w:jc w:val="center"/>
        <w:rPr>
          <w:rStyle w:val="Brak"/>
          <w:rFonts w:ascii="Arial" w:hAnsi="Arial" w:cs="Arial"/>
          <w:b/>
          <w:bCs/>
          <w:sz w:val="22"/>
          <w:szCs w:val="22"/>
        </w:rPr>
      </w:pPr>
      <w:r w:rsidRPr="00E26E4D">
        <w:rPr>
          <w:rStyle w:val="Brak"/>
          <w:rFonts w:ascii="Arial" w:hAnsi="Arial" w:cs="Arial"/>
          <w:b/>
          <w:bCs/>
          <w:sz w:val="22"/>
          <w:szCs w:val="22"/>
        </w:rPr>
        <w:t>§</w:t>
      </w:r>
      <w:r w:rsidR="00BF075E">
        <w:rPr>
          <w:rStyle w:val="Brak"/>
          <w:rFonts w:ascii="Arial" w:hAnsi="Arial" w:cs="Arial"/>
          <w:b/>
          <w:bCs/>
          <w:sz w:val="22"/>
          <w:szCs w:val="22"/>
        </w:rPr>
        <w:t xml:space="preserve"> 9 </w:t>
      </w:r>
    </w:p>
    <w:p w14:paraId="58A386EC" w14:textId="77777777" w:rsidR="00070C82" w:rsidRPr="00E26E4D" w:rsidRDefault="00070C82" w:rsidP="008B5570">
      <w:pPr>
        <w:spacing w:before="60" w:line="360" w:lineRule="auto"/>
        <w:jc w:val="center"/>
        <w:rPr>
          <w:rStyle w:val="Brak"/>
          <w:rFonts w:ascii="Arial" w:hAnsi="Arial" w:cs="Arial"/>
          <w:b/>
          <w:bCs/>
          <w:sz w:val="22"/>
          <w:szCs w:val="22"/>
        </w:rPr>
      </w:pPr>
      <w:r w:rsidRPr="00E26E4D">
        <w:rPr>
          <w:rStyle w:val="Brak"/>
          <w:rFonts w:ascii="Arial" w:hAnsi="Arial" w:cs="Arial"/>
          <w:b/>
          <w:bCs/>
          <w:sz w:val="22"/>
          <w:szCs w:val="22"/>
        </w:rPr>
        <w:t>Postanowienia końcowe</w:t>
      </w:r>
    </w:p>
    <w:p w14:paraId="147BF35D" w14:textId="56ACD370" w:rsidR="00070C82" w:rsidRPr="00E26E4D" w:rsidRDefault="00070C82" w:rsidP="008B5570">
      <w:pPr>
        <w:pStyle w:val="Lista"/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426" w:hanging="426"/>
        <w:rPr>
          <w:rStyle w:val="Brak"/>
          <w:rFonts w:ascii="Arial" w:hAnsi="Arial" w:cs="Arial"/>
          <w:color w:val="auto"/>
          <w:sz w:val="22"/>
          <w:szCs w:val="20"/>
        </w:rPr>
      </w:pPr>
      <w:r w:rsidRPr="00E26E4D">
        <w:rPr>
          <w:rStyle w:val="Brak"/>
          <w:rFonts w:ascii="Arial" w:hAnsi="Arial" w:cs="Arial"/>
          <w:bCs/>
          <w:color w:val="auto"/>
          <w:sz w:val="22"/>
          <w:szCs w:val="20"/>
        </w:rPr>
        <w:t>Kupujący</w:t>
      </w:r>
      <w:r w:rsidRPr="00E26E4D">
        <w:rPr>
          <w:rStyle w:val="Brak"/>
          <w:rFonts w:ascii="Arial" w:hAnsi="Arial" w:cs="Arial"/>
          <w:b/>
          <w:bCs/>
          <w:color w:val="auto"/>
          <w:sz w:val="22"/>
          <w:szCs w:val="20"/>
        </w:rPr>
        <w:t xml:space="preserve"> </w:t>
      </w:r>
      <w:r w:rsidRPr="00E26E4D">
        <w:rPr>
          <w:rFonts w:ascii="Arial" w:hAnsi="Arial" w:cs="Arial"/>
          <w:color w:val="auto"/>
          <w:sz w:val="22"/>
          <w:szCs w:val="20"/>
        </w:rPr>
        <w:t xml:space="preserve">zobowiązuje się do korzystania ze sprzętu i urządzeń zgodnie z zasadami </w:t>
      </w:r>
      <w:r w:rsidRPr="00E26E4D">
        <w:rPr>
          <w:rStyle w:val="Brak"/>
          <w:rFonts w:ascii="Arial" w:hAnsi="Arial" w:cs="Arial"/>
          <w:color w:val="auto"/>
          <w:sz w:val="22"/>
          <w:szCs w:val="20"/>
        </w:rPr>
        <w:t>określonymi w instrukcji obsługi Producenta</w:t>
      </w:r>
      <w:r w:rsidR="00A8174F" w:rsidRPr="00E26E4D">
        <w:rPr>
          <w:rStyle w:val="Brak"/>
          <w:rFonts w:ascii="Arial" w:hAnsi="Arial" w:cs="Arial"/>
          <w:color w:val="auto"/>
          <w:sz w:val="22"/>
          <w:szCs w:val="20"/>
        </w:rPr>
        <w:t>, stanowiącej załącznik do niniejszej umowy</w:t>
      </w:r>
      <w:r w:rsidRPr="00E26E4D">
        <w:rPr>
          <w:rStyle w:val="Brak"/>
          <w:rFonts w:ascii="Arial" w:hAnsi="Arial" w:cs="Arial"/>
          <w:color w:val="auto"/>
          <w:sz w:val="22"/>
          <w:szCs w:val="20"/>
        </w:rPr>
        <w:t>.</w:t>
      </w:r>
    </w:p>
    <w:p w14:paraId="7233F247" w14:textId="15686935" w:rsidR="00070C82" w:rsidRPr="00E26E4D" w:rsidRDefault="00070C82" w:rsidP="008B5570">
      <w:pPr>
        <w:pStyle w:val="Lista"/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after="0" w:line="360" w:lineRule="auto"/>
        <w:ind w:left="426" w:hanging="426"/>
        <w:rPr>
          <w:rStyle w:val="Brak"/>
          <w:rFonts w:ascii="Arial" w:hAnsi="Arial" w:cs="Arial"/>
          <w:sz w:val="22"/>
          <w:szCs w:val="20"/>
        </w:rPr>
      </w:pPr>
      <w:r w:rsidRPr="00E26E4D">
        <w:rPr>
          <w:rStyle w:val="Brak"/>
          <w:rFonts w:ascii="Arial" w:hAnsi="Arial" w:cs="Arial"/>
          <w:sz w:val="22"/>
          <w:szCs w:val="20"/>
        </w:rPr>
        <w:t xml:space="preserve">Wierzytelności przysługujące </w:t>
      </w:r>
      <w:r w:rsidR="00696045" w:rsidRPr="00E26E4D">
        <w:rPr>
          <w:rStyle w:val="Brak"/>
          <w:rFonts w:ascii="Arial" w:hAnsi="Arial" w:cs="Arial"/>
          <w:sz w:val="22"/>
          <w:szCs w:val="20"/>
        </w:rPr>
        <w:t xml:space="preserve">Stronom </w:t>
      </w:r>
      <w:r w:rsidRPr="00E26E4D">
        <w:rPr>
          <w:rStyle w:val="Brak"/>
          <w:rFonts w:ascii="Arial" w:hAnsi="Arial" w:cs="Arial"/>
          <w:sz w:val="22"/>
          <w:szCs w:val="20"/>
        </w:rPr>
        <w:t xml:space="preserve">z niniejszej umowy mogą być przedmiotem cesji wyłącznie za zgodą </w:t>
      </w:r>
      <w:r w:rsidR="00696045" w:rsidRPr="00E26E4D">
        <w:rPr>
          <w:rStyle w:val="Brak"/>
          <w:rFonts w:ascii="Arial" w:hAnsi="Arial" w:cs="Arial"/>
          <w:sz w:val="22"/>
          <w:szCs w:val="20"/>
        </w:rPr>
        <w:t xml:space="preserve">drugiej Strony </w:t>
      </w:r>
      <w:r w:rsidRPr="00E26E4D">
        <w:rPr>
          <w:rStyle w:val="Brak"/>
          <w:rFonts w:ascii="Arial" w:hAnsi="Arial" w:cs="Arial"/>
          <w:sz w:val="22"/>
          <w:szCs w:val="20"/>
        </w:rPr>
        <w:t>wyrażoną na piśmie pod rygorem nieważności.</w:t>
      </w:r>
    </w:p>
    <w:p w14:paraId="02F634DC" w14:textId="3F51A77B" w:rsidR="00070C82" w:rsidRPr="00E26E4D" w:rsidRDefault="00070C82" w:rsidP="008B5570">
      <w:pPr>
        <w:pStyle w:val="Lista"/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426" w:hanging="426"/>
        <w:rPr>
          <w:rFonts w:ascii="Arial" w:hAnsi="Arial" w:cs="Arial"/>
          <w:color w:val="auto"/>
          <w:sz w:val="22"/>
          <w:szCs w:val="20"/>
        </w:rPr>
      </w:pPr>
      <w:r w:rsidRPr="00E26E4D">
        <w:rPr>
          <w:rFonts w:ascii="Arial" w:hAnsi="Arial" w:cs="Arial"/>
          <w:color w:val="auto"/>
          <w:sz w:val="22"/>
          <w:szCs w:val="20"/>
        </w:rPr>
        <w:t>W sprawach nie uregulowanych postanowieniami niniejszej umowy mają zastosowanie przepisy obowiązującego prawa polskiego.</w:t>
      </w:r>
    </w:p>
    <w:p w14:paraId="3A568C7A" w14:textId="77777777" w:rsidR="00070C82" w:rsidRPr="00E26E4D" w:rsidRDefault="00070C82" w:rsidP="008B5570">
      <w:pPr>
        <w:pStyle w:val="Lista"/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426" w:hanging="426"/>
        <w:rPr>
          <w:rFonts w:ascii="Arial" w:hAnsi="Arial" w:cs="Arial"/>
          <w:color w:val="auto"/>
          <w:sz w:val="22"/>
          <w:szCs w:val="20"/>
        </w:rPr>
      </w:pPr>
      <w:r w:rsidRPr="00E26E4D">
        <w:rPr>
          <w:rFonts w:ascii="Arial" w:hAnsi="Arial" w:cs="Arial"/>
          <w:color w:val="auto"/>
          <w:sz w:val="22"/>
          <w:szCs w:val="20"/>
        </w:rPr>
        <w:t>Wszelkie zmiany w treści niniejszej umowy wymagają formy pisemnej pod rygorem nieważności.</w:t>
      </w:r>
    </w:p>
    <w:p w14:paraId="2557F2C6" w14:textId="77777777" w:rsidR="00070C82" w:rsidRPr="00E26E4D" w:rsidRDefault="00070C82" w:rsidP="008B5570">
      <w:pPr>
        <w:pStyle w:val="Lista"/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after="0" w:line="360" w:lineRule="auto"/>
        <w:ind w:left="426" w:hanging="426"/>
        <w:rPr>
          <w:rFonts w:ascii="Arial" w:hAnsi="Arial" w:cs="Arial"/>
          <w:sz w:val="22"/>
          <w:szCs w:val="20"/>
        </w:rPr>
      </w:pPr>
      <w:r w:rsidRPr="00E26E4D">
        <w:rPr>
          <w:rFonts w:ascii="Arial" w:hAnsi="Arial" w:cs="Arial"/>
          <w:sz w:val="22"/>
          <w:szCs w:val="20"/>
        </w:rPr>
        <w:t xml:space="preserve">W przypadku sprzeczności pomiędzy postanowienia niniejszej umowy z postanowieniami karty gwarancyjnej, rozstrzygająca jest treść umowy. </w:t>
      </w:r>
    </w:p>
    <w:p w14:paraId="3A09673A" w14:textId="70FD451F" w:rsidR="00070C82" w:rsidRPr="00E26E4D" w:rsidRDefault="00070C82" w:rsidP="008B5570">
      <w:pPr>
        <w:pStyle w:val="Lista"/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426" w:hanging="426"/>
        <w:rPr>
          <w:rFonts w:ascii="Arial" w:hAnsi="Arial" w:cs="Arial"/>
          <w:color w:val="auto"/>
          <w:sz w:val="22"/>
          <w:szCs w:val="20"/>
        </w:rPr>
      </w:pPr>
      <w:r w:rsidRPr="00E26E4D">
        <w:rPr>
          <w:rFonts w:ascii="Arial" w:hAnsi="Arial" w:cs="Arial"/>
          <w:color w:val="auto"/>
          <w:sz w:val="22"/>
          <w:szCs w:val="20"/>
        </w:rPr>
        <w:t xml:space="preserve">Sądem właściwym dla rozstrzygania sporów z niniejszej umowy jest sąd powszechny właściwy miejscowo dla siedziby </w:t>
      </w:r>
      <w:r w:rsidR="00376811" w:rsidRPr="00E26E4D">
        <w:rPr>
          <w:rFonts w:ascii="Arial" w:hAnsi="Arial" w:cs="Arial"/>
          <w:color w:val="auto"/>
          <w:sz w:val="22"/>
          <w:szCs w:val="20"/>
        </w:rPr>
        <w:t>powoda</w:t>
      </w:r>
      <w:r w:rsidRPr="00E26E4D">
        <w:rPr>
          <w:rFonts w:ascii="Arial" w:hAnsi="Arial" w:cs="Arial"/>
          <w:color w:val="auto"/>
          <w:sz w:val="22"/>
          <w:szCs w:val="20"/>
        </w:rPr>
        <w:t xml:space="preserve">. </w:t>
      </w:r>
    </w:p>
    <w:p w14:paraId="25C18795" w14:textId="77777777" w:rsidR="0063792B" w:rsidRDefault="00070C82" w:rsidP="0063792B">
      <w:pPr>
        <w:pStyle w:val="Lista"/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426" w:hanging="426"/>
        <w:rPr>
          <w:rFonts w:ascii="Arial" w:hAnsi="Arial" w:cs="Arial"/>
          <w:color w:val="auto"/>
          <w:sz w:val="22"/>
          <w:szCs w:val="20"/>
        </w:rPr>
      </w:pPr>
      <w:r w:rsidRPr="00E26E4D">
        <w:rPr>
          <w:rFonts w:ascii="Arial" w:hAnsi="Arial" w:cs="Arial"/>
          <w:color w:val="auto"/>
          <w:sz w:val="22"/>
          <w:szCs w:val="20"/>
        </w:rPr>
        <w:t>Niniejsza umowa została sporządzona w dwóch jednobrzmiących egzemplarzach - po jednym dla każdej ze Stron.</w:t>
      </w:r>
    </w:p>
    <w:p w14:paraId="41D2580C" w14:textId="5E6EEAF3" w:rsidR="00070C82" w:rsidRPr="00A362AA" w:rsidRDefault="0063792B" w:rsidP="00070C82">
      <w:pPr>
        <w:pStyle w:val="Lista"/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426" w:hanging="426"/>
        <w:rPr>
          <w:rFonts w:ascii="Arial" w:hAnsi="Arial" w:cs="Arial"/>
          <w:color w:val="auto"/>
          <w:sz w:val="22"/>
          <w:szCs w:val="20"/>
        </w:rPr>
      </w:pPr>
      <w:r>
        <w:rPr>
          <w:rFonts w:ascii="Arial" w:hAnsi="Arial" w:cs="Arial"/>
          <w:color w:val="auto"/>
          <w:sz w:val="22"/>
          <w:szCs w:val="20"/>
        </w:rPr>
        <w:t xml:space="preserve">Kupujący </w:t>
      </w:r>
      <w:r w:rsidRPr="0063792B">
        <w:rPr>
          <w:rFonts w:ascii="Arial" w:hAnsi="Arial" w:cs="Arial"/>
          <w:sz w:val="22"/>
        </w:rPr>
        <w:t>oświadcza, że posiada status dużego przedsiębiorcy w rozumieniu ustawy z dnia 8 marca 2013 r. o przeciwdziałaniu nadmiernym opóźnieniom w transakcjach handlowych.</w:t>
      </w:r>
    </w:p>
    <w:p w14:paraId="7FB90287" w14:textId="77777777" w:rsidR="00A362AA" w:rsidRPr="00A362AA" w:rsidRDefault="00A362AA" w:rsidP="00A362AA">
      <w:pPr>
        <w:pStyle w:val="Lista"/>
        <w:widowControl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60" w:after="0" w:line="360" w:lineRule="auto"/>
        <w:ind w:left="426"/>
        <w:rPr>
          <w:rFonts w:ascii="Arial" w:hAnsi="Arial" w:cs="Arial"/>
          <w:color w:val="auto"/>
          <w:sz w:val="22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070C82" w:rsidRPr="00E26E4D" w14:paraId="1E0E5885" w14:textId="77777777" w:rsidTr="00A362AA">
        <w:trPr>
          <w:trHeight w:val="278"/>
        </w:trPr>
        <w:tc>
          <w:tcPr>
            <w:tcW w:w="4824" w:type="dxa"/>
          </w:tcPr>
          <w:p w14:paraId="3D888D57" w14:textId="77777777" w:rsidR="00070C82" w:rsidRPr="00E26E4D" w:rsidRDefault="00070C82" w:rsidP="00F83341">
            <w:pPr>
              <w:pStyle w:val="Zwykytekst"/>
              <w:spacing w:before="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6E4D">
              <w:rPr>
                <w:rFonts w:ascii="Arial" w:hAnsi="Arial" w:cs="Arial"/>
                <w:sz w:val="22"/>
                <w:szCs w:val="22"/>
              </w:rPr>
              <w:t>Za Sprzedawcę:</w:t>
            </w:r>
          </w:p>
        </w:tc>
        <w:tc>
          <w:tcPr>
            <w:tcW w:w="4825" w:type="dxa"/>
          </w:tcPr>
          <w:p w14:paraId="3AA3194C" w14:textId="77777777" w:rsidR="00070C82" w:rsidRPr="00E26E4D" w:rsidRDefault="00070C82" w:rsidP="00F83341">
            <w:pPr>
              <w:pStyle w:val="Zwykytekst"/>
              <w:spacing w:before="60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6E4D">
              <w:rPr>
                <w:rFonts w:ascii="Arial" w:hAnsi="Arial" w:cs="Arial"/>
                <w:sz w:val="22"/>
                <w:szCs w:val="22"/>
              </w:rPr>
              <w:t>Za Kupującego:</w:t>
            </w:r>
          </w:p>
        </w:tc>
      </w:tr>
      <w:tr w:rsidR="00070C82" w:rsidRPr="00E26E4D" w14:paraId="4FB30E5B" w14:textId="77777777" w:rsidTr="00A362AA">
        <w:trPr>
          <w:trHeight w:val="830"/>
        </w:trPr>
        <w:tc>
          <w:tcPr>
            <w:tcW w:w="4824" w:type="dxa"/>
          </w:tcPr>
          <w:p w14:paraId="55F60879" w14:textId="77777777" w:rsidR="00070C82" w:rsidRPr="00E26E4D" w:rsidRDefault="00070C82" w:rsidP="00F83341">
            <w:pPr>
              <w:pStyle w:val="Zwykytekst"/>
              <w:spacing w:before="6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5AAFE8E4" w14:textId="77777777" w:rsidR="00070C82" w:rsidRPr="00E26E4D" w:rsidRDefault="00070C82" w:rsidP="00F83341">
            <w:pPr>
              <w:pStyle w:val="Zwykytekst"/>
              <w:spacing w:before="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6E4D">
              <w:rPr>
                <w:rFonts w:ascii="Arial" w:hAnsi="Arial" w:cs="Arial"/>
                <w:sz w:val="22"/>
                <w:szCs w:val="22"/>
                <w:u w:val="single"/>
              </w:rPr>
              <w:tab/>
            </w:r>
            <w:r w:rsidRPr="00E26E4D">
              <w:rPr>
                <w:rFonts w:ascii="Arial" w:hAnsi="Arial" w:cs="Arial"/>
                <w:sz w:val="22"/>
                <w:szCs w:val="22"/>
                <w:u w:val="single"/>
              </w:rPr>
              <w:tab/>
            </w:r>
            <w:r w:rsidRPr="00E26E4D">
              <w:rPr>
                <w:rFonts w:ascii="Arial" w:hAnsi="Arial" w:cs="Arial"/>
                <w:sz w:val="22"/>
                <w:szCs w:val="22"/>
                <w:u w:val="single"/>
              </w:rPr>
              <w:tab/>
            </w:r>
            <w:r w:rsidRPr="00E26E4D">
              <w:rPr>
                <w:rFonts w:ascii="Arial" w:hAnsi="Arial" w:cs="Arial"/>
                <w:sz w:val="22"/>
                <w:szCs w:val="22"/>
                <w:u w:val="single"/>
              </w:rPr>
              <w:tab/>
            </w:r>
          </w:p>
        </w:tc>
        <w:tc>
          <w:tcPr>
            <w:tcW w:w="4825" w:type="dxa"/>
          </w:tcPr>
          <w:p w14:paraId="2969805D" w14:textId="77777777" w:rsidR="00070C82" w:rsidRPr="00E26E4D" w:rsidRDefault="00070C82" w:rsidP="00F83341">
            <w:pPr>
              <w:pStyle w:val="Zwykytekst"/>
              <w:spacing w:before="6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F6E25F5" w14:textId="77777777" w:rsidR="00070C82" w:rsidRPr="00E26E4D" w:rsidRDefault="00070C82" w:rsidP="00F83341">
            <w:pPr>
              <w:pStyle w:val="Zwykytekst"/>
              <w:spacing w:before="60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26E4D">
              <w:rPr>
                <w:rFonts w:ascii="Arial" w:hAnsi="Arial" w:cs="Arial"/>
                <w:sz w:val="22"/>
                <w:szCs w:val="22"/>
                <w:u w:val="single"/>
              </w:rPr>
              <w:tab/>
            </w:r>
            <w:r w:rsidRPr="00E26E4D">
              <w:rPr>
                <w:rFonts w:ascii="Arial" w:hAnsi="Arial" w:cs="Arial"/>
                <w:sz w:val="22"/>
                <w:szCs w:val="22"/>
                <w:u w:val="single"/>
              </w:rPr>
              <w:tab/>
            </w:r>
            <w:r w:rsidRPr="00E26E4D">
              <w:rPr>
                <w:rFonts w:ascii="Arial" w:hAnsi="Arial" w:cs="Arial"/>
                <w:sz w:val="22"/>
                <w:szCs w:val="22"/>
                <w:u w:val="single"/>
              </w:rPr>
              <w:tab/>
            </w:r>
            <w:r w:rsidRPr="00E26E4D">
              <w:rPr>
                <w:rFonts w:ascii="Arial" w:hAnsi="Arial" w:cs="Arial"/>
                <w:sz w:val="22"/>
                <w:szCs w:val="22"/>
                <w:u w:val="single"/>
              </w:rPr>
              <w:tab/>
            </w:r>
          </w:p>
        </w:tc>
      </w:tr>
    </w:tbl>
    <w:p w14:paraId="79CFACF8" w14:textId="77777777" w:rsidR="00C91868" w:rsidRPr="00070C82" w:rsidRDefault="00C91868" w:rsidP="007D5F7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C91868" w:rsidRPr="00070C82" w:rsidSect="004E0FDF">
      <w:footerReference w:type="even" r:id="rId8"/>
      <w:footerReference w:type="default" r:id="rId9"/>
      <w:headerReference w:type="first" r:id="rId10"/>
      <w:pgSz w:w="12242" w:h="15842" w:code="1"/>
      <w:pgMar w:top="851" w:right="851" w:bottom="567" w:left="851" w:header="709" w:footer="709" w:gutter="0"/>
      <w:paperSrc w:first="1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CE77C" w14:textId="77777777" w:rsidR="00121D8B" w:rsidRPr="00E26E4D" w:rsidRDefault="00121D8B">
      <w:r w:rsidRPr="00E26E4D">
        <w:separator/>
      </w:r>
    </w:p>
  </w:endnote>
  <w:endnote w:type="continuationSeparator" w:id="0">
    <w:p w14:paraId="31436216" w14:textId="77777777" w:rsidR="00121D8B" w:rsidRPr="00E26E4D" w:rsidRDefault="00121D8B">
      <w:r w:rsidRPr="00E26E4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B2781" w14:textId="727E0256" w:rsidR="0048379B" w:rsidRPr="00E26E4D" w:rsidRDefault="0048379B" w:rsidP="003F7700">
    <w:pPr>
      <w:pStyle w:val="Stopka"/>
      <w:ind w:right="360"/>
      <w:jc w:val="center"/>
      <w:rPr>
        <w:sz w:val="20"/>
        <w:lang w:val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B4D6E" w14:textId="2CE6262A" w:rsidR="0048379B" w:rsidRPr="008B5570" w:rsidRDefault="0048379B">
    <w:pPr>
      <w:pStyle w:val="Stopka"/>
      <w:tabs>
        <w:tab w:val="left" w:pos="284"/>
      </w:tabs>
      <w:ind w:right="360"/>
      <w:rPr>
        <w:rFonts w:ascii="Garamond" w:hAnsi="Garamond"/>
        <w:sz w:val="18"/>
        <w:szCs w:val="18"/>
        <w:lang w:val="pl-PL"/>
      </w:rPr>
    </w:pPr>
    <w:r w:rsidRPr="00E26E4D">
      <w:rPr>
        <w:lang w:val="pl-PL"/>
      </w:rPr>
      <w:tab/>
    </w:r>
    <w:r w:rsidRPr="00E26E4D">
      <w:rPr>
        <w:lang w:val="pl-PL"/>
      </w:rPr>
      <w:tab/>
    </w:r>
    <w:r w:rsidRPr="008B5570">
      <w:rPr>
        <w:rFonts w:ascii="Garamond" w:hAnsi="Garamond"/>
        <w:sz w:val="18"/>
        <w:szCs w:val="18"/>
        <w:lang w:val="pl-PL"/>
      </w:rPr>
      <w:t xml:space="preserve">Strona </w:t>
    </w:r>
    <w:r w:rsidRPr="008B5570">
      <w:rPr>
        <w:rStyle w:val="Numerstrony"/>
        <w:rFonts w:ascii="Garamond" w:hAnsi="Garamond"/>
        <w:sz w:val="18"/>
        <w:szCs w:val="18"/>
        <w:lang w:val="pl-PL"/>
      </w:rPr>
      <w:fldChar w:fldCharType="begin"/>
    </w:r>
    <w:r w:rsidRPr="008B5570">
      <w:rPr>
        <w:rStyle w:val="Numerstrony"/>
        <w:rFonts w:ascii="Garamond" w:hAnsi="Garamond"/>
        <w:sz w:val="18"/>
        <w:szCs w:val="18"/>
        <w:lang w:val="pl-PL"/>
      </w:rPr>
      <w:instrText xml:space="preserve"> PAGE </w:instrText>
    </w:r>
    <w:r w:rsidRPr="008B5570">
      <w:rPr>
        <w:rStyle w:val="Numerstrony"/>
        <w:rFonts w:ascii="Garamond" w:hAnsi="Garamond"/>
        <w:sz w:val="18"/>
        <w:szCs w:val="18"/>
        <w:lang w:val="pl-PL"/>
      </w:rPr>
      <w:fldChar w:fldCharType="separate"/>
    </w:r>
    <w:r w:rsidR="004978D2" w:rsidRPr="008B5570">
      <w:rPr>
        <w:rStyle w:val="Numerstrony"/>
        <w:rFonts w:ascii="Garamond" w:hAnsi="Garamond"/>
        <w:sz w:val="18"/>
        <w:szCs w:val="18"/>
        <w:lang w:val="pl-PL"/>
      </w:rPr>
      <w:t>3</w:t>
    </w:r>
    <w:r w:rsidRPr="008B5570">
      <w:rPr>
        <w:rStyle w:val="Numerstrony"/>
        <w:rFonts w:ascii="Garamond" w:hAnsi="Garamond"/>
        <w:sz w:val="18"/>
        <w:szCs w:val="18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8FE69" w14:textId="77777777" w:rsidR="00121D8B" w:rsidRPr="00E26E4D" w:rsidRDefault="00121D8B">
      <w:r w:rsidRPr="00E26E4D">
        <w:separator/>
      </w:r>
    </w:p>
  </w:footnote>
  <w:footnote w:type="continuationSeparator" w:id="0">
    <w:p w14:paraId="2061F8A8" w14:textId="77777777" w:rsidR="00121D8B" w:rsidRPr="00E26E4D" w:rsidRDefault="00121D8B">
      <w:r w:rsidRPr="00E26E4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E19DF" w14:textId="1B88B0EE" w:rsidR="00EA3A9C" w:rsidRPr="00E26E4D" w:rsidRDefault="00EA3A9C" w:rsidP="00E50D2E">
    <w:pPr>
      <w:pStyle w:val="Nagwek"/>
    </w:pPr>
  </w:p>
  <w:p w14:paraId="054902A3" w14:textId="77777777" w:rsidR="005E29BB" w:rsidRPr="00E26E4D" w:rsidRDefault="005E29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E10C1"/>
    <w:multiLevelType w:val="hybridMultilevel"/>
    <w:tmpl w:val="D9BEC7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017174"/>
    <w:multiLevelType w:val="hybridMultilevel"/>
    <w:tmpl w:val="F1FE46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B63EB"/>
    <w:multiLevelType w:val="hybridMultilevel"/>
    <w:tmpl w:val="ABC8B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119D9"/>
    <w:multiLevelType w:val="hybridMultilevel"/>
    <w:tmpl w:val="84C647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4641D"/>
    <w:multiLevelType w:val="hybridMultilevel"/>
    <w:tmpl w:val="0CF45286"/>
    <w:numStyleLink w:val="Zaimportowanystyl3"/>
  </w:abstractNum>
  <w:abstractNum w:abstractNumId="5" w15:restartNumberingAfterBreak="0">
    <w:nsid w:val="1053772A"/>
    <w:multiLevelType w:val="hybridMultilevel"/>
    <w:tmpl w:val="7A325560"/>
    <w:lvl w:ilvl="0" w:tplc="30B4E1E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379B7"/>
    <w:multiLevelType w:val="hybridMultilevel"/>
    <w:tmpl w:val="7438ED04"/>
    <w:numStyleLink w:val="Zaimportowanystyl12"/>
  </w:abstractNum>
  <w:abstractNum w:abstractNumId="7" w15:restartNumberingAfterBreak="0">
    <w:nsid w:val="1C661950"/>
    <w:multiLevelType w:val="hybridMultilevel"/>
    <w:tmpl w:val="7438ED04"/>
    <w:styleLink w:val="Zaimportowanystyl12"/>
    <w:lvl w:ilvl="0" w:tplc="5FC0BA2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154E88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C4E4EC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CA2803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D0518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132D046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E3E090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B80E9C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C1ABDB2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DA73A46"/>
    <w:multiLevelType w:val="hybridMultilevel"/>
    <w:tmpl w:val="A74A4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B4C4B"/>
    <w:multiLevelType w:val="hybridMultilevel"/>
    <w:tmpl w:val="4718D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87845"/>
    <w:multiLevelType w:val="hybridMultilevel"/>
    <w:tmpl w:val="7374B4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C0F73"/>
    <w:multiLevelType w:val="hybridMultilevel"/>
    <w:tmpl w:val="B91E62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034DB"/>
    <w:multiLevelType w:val="hybridMultilevel"/>
    <w:tmpl w:val="0CF45286"/>
    <w:styleLink w:val="Zaimportowanystyl3"/>
    <w:lvl w:ilvl="0" w:tplc="3FF03CC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83471A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51EC7FA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606B38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A5ABD1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2063E22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148707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B6AC0E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1E5A08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418C52D2"/>
    <w:multiLevelType w:val="hybridMultilevel"/>
    <w:tmpl w:val="FB1611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BB7E20"/>
    <w:multiLevelType w:val="hybridMultilevel"/>
    <w:tmpl w:val="D76A7460"/>
    <w:lvl w:ilvl="0" w:tplc="A4085482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A1802"/>
    <w:multiLevelType w:val="hybridMultilevel"/>
    <w:tmpl w:val="95520712"/>
    <w:lvl w:ilvl="0" w:tplc="47BC43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A10413"/>
    <w:multiLevelType w:val="hybridMultilevel"/>
    <w:tmpl w:val="C26666E2"/>
    <w:numStyleLink w:val="Zaimportowanystyl5"/>
  </w:abstractNum>
  <w:abstractNum w:abstractNumId="17" w15:restartNumberingAfterBreak="0">
    <w:nsid w:val="5EFE11F6"/>
    <w:multiLevelType w:val="hybridMultilevel"/>
    <w:tmpl w:val="632AD046"/>
    <w:styleLink w:val="Zaimportowanystyl6"/>
    <w:lvl w:ilvl="0" w:tplc="9AA89A6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4EC362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68CBA8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CC84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1329A5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91C815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B74191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502EBC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41408E2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5FAD49D7"/>
    <w:multiLevelType w:val="hybridMultilevel"/>
    <w:tmpl w:val="FFC85818"/>
    <w:lvl w:ilvl="0" w:tplc="7EA4E24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70849A7"/>
    <w:multiLevelType w:val="hybridMultilevel"/>
    <w:tmpl w:val="AC0E2EEE"/>
    <w:lvl w:ilvl="0" w:tplc="79762A8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A54343"/>
    <w:multiLevelType w:val="hybridMultilevel"/>
    <w:tmpl w:val="53962CF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AA5F07"/>
    <w:multiLevelType w:val="hybridMultilevel"/>
    <w:tmpl w:val="C26666E2"/>
    <w:styleLink w:val="Zaimportowanystyl5"/>
    <w:lvl w:ilvl="0" w:tplc="6B8AE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FF0FC94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2B449BC">
      <w:start w:val="1"/>
      <w:numFmt w:val="lowerRoman"/>
      <w:lvlText w:val="%3."/>
      <w:lvlJc w:val="left"/>
      <w:pPr>
        <w:ind w:left="216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9F4A8CE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3AA295E">
      <w:start w:val="1"/>
      <w:numFmt w:val="lowerLetter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A421540">
      <w:start w:val="1"/>
      <w:numFmt w:val="lowerRoman"/>
      <w:lvlText w:val="%6."/>
      <w:lvlJc w:val="left"/>
      <w:pPr>
        <w:ind w:left="432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89E7984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56AA5CE">
      <w:start w:val="1"/>
      <w:numFmt w:val="lowerLetter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634AC5C">
      <w:start w:val="1"/>
      <w:numFmt w:val="lowerRoman"/>
      <w:lvlText w:val="%9."/>
      <w:lvlJc w:val="left"/>
      <w:pPr>
        <w:ind w:left="6480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79F92220"/>
    <w:multiLevelType w:val="hybridMultilevel"/>
    <w:tmpl w:val="632AD046"/>
    <w:numStyleLink w:val="Zaimportowanystyl6"/>
  </w:abstractNum>
  <w:abstractNum w:abstractNumId="23" w15:restartNumberingAfterBreak="0">
    <w:nsid w:val="7C5C1F6C"/>
    <w:multiLevelType w:val="hybridMultilevel"/>
    <w:tmpl w:val="F1FE4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456182">
    <w:abstractNumId w:val="0"/>
  </w:num>
  <w:num w:numId="2" w16cid:durableId="69742011">
    <w:abstractNumId w:val="11"/>
  </w:num>
  <w:num w:numId="3" w16cid:durableId="703791256">
    <w:abstractNumId w:val="12"/>
  </w:num>
  <w:num w:numId="4" w16cid:durableId="2038314226">
    <w:abstractNumId w:val="4"/>
  </w:num>
  <w:num w:numId="5" w16cid:durableId="1757164889">
    <w:abstractNumId w:val="21"/>
  </w:num>
  <w:num w:numId="6" w16cid:durableId="1589923815">
    <w:abstractNumId w:val="16"/>
    <w:lvlOverride w:ilvl="0">
      <w:lvl w:ilvl="0" w:tplc="00DA0140">
        <w:start w:val="1"/>
        <w:numFmt w:val="decimal"/>
        <w:lvlText w:val="%1."/>
        <w:lvlJc w:val="left"/>
        <w:pPr>
          <w:ind w:left="720" w:hanging="360"/>
        </w:pPr>
        <w:rPr>
          <w:rFonts w:ascii="Arial" w:eastAsia="Times New Roman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lvl w:ilvl="1" w:tplc="6FBE43CA">
        <w:start w:val="1"/>
        <w:numFmt w:val="lowerLetter"/>
        <w:lvlText w:val="%2."/>
        <w:lvlJc w:val="left"/>
        <w:pPr>
          <w:ind w:left="1440" w:hanging="360"/>
        </w:pPr>
        <w:rPr>
          <w:rFonts w:ascii="Arial" w:eastAsia="Times New Roman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7" w16cid:durableId="1584558807">
    <w:abstractNumId w:val="17"/>
  </w:num>
  <w:num w:numId="8" w16cid:durableId="846943229">
    <w:abstractNumId w:val="22"/>
  </w:num>
  <w:num w:numId="9" w16cid:durableId="2035501496">
    <w:abstractNumId w:val="7"/>
  </w:num>
  <w:num w:numId="10" w16cid:durableId="2100249807">
    <w:abstractNumId w:val="6"/>
  </w:num>
  <w:num w:numId="11" w16cid:durableId="143476646">
    <w:abstractNumId w:val="15"/>
  </w:num>
  <w:num w:numId="12" w16cid:durableId="1120955245">
    <w:abstractNumId w:val="19"/>
  </w:num>
  <w:num w:numId="13" w16cid:durableId="1702197591">
    <w:abstractNumId w:val="14"/>
  </w:num>
  <w:num w:numId="14" w16cid:durableId="2069374224">
    <w:abstractNumId w:val="5"/>
  </w:num>
  <w:num w:numId="15" w16cid:durableId="1304113718">
    <w:abstractNumId w:val="20"/>
  </w:num>
  <w:num w:numId="16" w16cid:durableId="954604210">
    <w:abstractNumId w:val="2"/>
  </w:num>
  <w:num w:numId="17" w16cid:durableId="31544597">
    <w:abstractNumId w:val="18"/>
  </w:num>
  <w:num w:numId="18" w16cid:durableId="490604875">
    <w:abstractNumId w:val="23"/>
  </w:num>
  <w:num w:numId="19" w16cid:durableId="1397164217">
    <w:abstractNumId w:val="8"/>
  </w:num>
  <w:num w:numId="20" w16cid:durableId="1117454766">
    <w:abstractNumId w:val="10"/>
  </w:num>
  <w:num w:numId="21" w16cid:durableId="1875847023">
    <w:abstractNumId w:val="3"/>
  </w:num>
  <w:num w:numId="22" w16cid:durableId="301542329">
    <w:abstractNumId w:val="9"/>
  </w:num>
  <w:num w:numId="23" w16cid:durableId="1022518013">
    <w:abstractNumId w:val="13"/>
  </w:num>
  <w:num w:numId="24" w16cid:durableId="1172067781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843"/>
    <w:rsid w:val="000032A3"/>
    <w:rsid w:val="000165E7"/>
    <w:rsid w:val="00034430"/>
    <w:rsid w:val="00050DD2"/>
    <w:rsid w:val="00051D0B"/>
    <w:rsid w:val="000669FE"/>
    <w:rsid w:val="00070C82"/>
    <w:rsid w:val="00073A55"/>
    <w:rsid w:val="00085461"/>
    <w:rsid w:val="00094728"/>
    <w:rsid w:val="000D209F"/>
    <w:rsid w:val="000D7093"/>
    <w:rsid w:val="000E64C5"/>
    <w:rsid w:val="000E67B4"/>
    <w:rsid w:val="00101730"/>
    <w:rsid w:val="0010609C"/>
    <w:rsid w:val="00120CF3"/>
    <w:rsid w:val="00121D8B"/>
    <w:rsid w:val="001252E7"/>
    <w:rsid w:val="001257C8"/>
    <w:rsid w:val="00127277"/>
    <w:rsid w:val="00140020"/>
    <w:rsid w:val="001530F1"/>
    <w:rsid w:val="00157843"/>
    <w:rsid w:val="00165428"/>
    <w:rsid w:val="0017717E"/>
    <w:rsid w:val="00192890"/>
    <w:rsid w:val="001A0038"/>
    <w:rsid w:val="001B01E0"/>
    <w:rsid w:val="001C76F3"/>
    <w:rsid w:val="001F5B2C"/>
    <w:rsid w:val="00216A93"/>
    <w:rsid w:val="00226087"/>
    <w:rsid w:val="00227E40"/>
    <w:rsid w:val="00235CEA"/>
    <w:rsid w:val="00243ED8"/>
    <w:rsid w:val="002529E0"/>
    <w:rsid w:val="002567DF"/>
    <w:rsid w:val="00260833"/>
    <w:rsid w:val="0026087B"/>
    <w:rsid w:val="002628DF"/>
    <w:rsid w:val="002652BE"/>
    <w:rsid w:val="00285D6D"/>
    <w:rsid w:val="00290689"/>
    <w:rsid w:val="0029189E"/>
    <w:rsid w:val="0029326D"/>
    <w:rsid w:val="002B5A30"/>
    <w:rsid w:val="002B6CE9"/>
    <w:rsid w:val="002C17AE"/>
    <w:rsid w:val="002C3C4F"/>
    <w:rsid w:val="002C3D83"/>
    <w:rsid w:val="002C6329"/>
    <w:rsid w:val="002E38AC"/>
    <w:rsid w:val="002F0A4B"/>
    <w:rsid w:val="002F3A42"/>
    <w:rsid w:val="003024B0"/>
    <w:rsid w:val="00305436"/>
    <w:rsid w:val="00315C17"/>
    <w:rsid w:val="00316976"/>
    <w:rsid w:val="003214D7"/>
    <w:rsid w:val="00323696"/>
    <w:rsid w:val="003253A5"/>
    <w:rsid w:val="003253B8"/>
    <w:rsid w:val="00333EB8"/>
    <w:rsid w:val="00344C41"/>
    <w:rsid w:val="00357526"/>
    <w:rsid w:val="003605EB"/>
    <w:rsid w:val="00360E82"/>
    <w:rsid w:val="00376811"/>
    <w:rsid w:val="00383E06"/>
    <w:rsid w:val="003A6A6A"/>
    <w:rsid w:val="003B1213"/>
    <w:rsid w:val="003B2511"/>
    <w:rsid w:val="003D157D"/>
    <w:rsid w:val="003D1B24"/>
    <w:rsid w:val="003D7719"/>
    <w:rsid w:val="003F16E3"/>
    <w:rsid w:val="003F7700"/>
    <w:rsid w:val="00407038"/>
    <w:rsid w:val="00413224"/>
    <w:rsid w:val="00413888"/>
    <w:rsid w:val="00422E56"/>
    <w:rsid w:val="00444FE3"/>
    <w:rsid w:val="00445362"/>
    <w:rsid w:val="00447203"/>
    <w:rsid w:val="00447CEA"/>
    <w:rsid w:val="00451B0E"/>
    <w:rsid w:val="00464F4F"/>
    <w:rsid w:val="004711C6"/>
    <w:rsid w:val="0048379B"/>
    <w:rsid w:val="00492419"/>
    <w:rsid w:val="004960A7"/>
    <w:rsid w:val="004978D2"/>
    <w:rsid w:val="00497AC9"/>
    <w:rsid w:val="004A3878"/>
    <w:rsid w:val="004C0C24"/>
    <w:rsid w:val="004D74E3"/>
    <w:rsid w:val="004E0FDF"/>
    <w:rsid w:val="004E37E5"/>
    <w:rsid w:val="005059F3"/>
    <w:rsid w:val="0050674F"/>
    <w:rsid w:val="00510672"/>
    <w:rsid w:val="00522A00"/>
    <w:rsid w:val="00522B15"/>
    <w:rsid w:val="00532228"/>
    <w:rsid w:val="00543C95"/>
    <w:rsid w:val="005578EA"/>
    <w:rsid w:val="00561291"/>
    <w:rsid w:val="00562730"/>
    <w:rsid w:val="00581DE9"/>
    <w:rsid w:val="005843FD"/>
    <w:rsid w:val="00585468"/>
    <w:rsid w:val="005904EE"/>
    <w:rsid w:val="005B62DB"/>
    <w:rsid w:val="005D206A"/>
    <w:rsid w:val="005D2E64"/>
    <w:rsid w:val="005D352E"/>
    <w:rsid w:val="005D3D97"/>
    <w:rsid w:val="005E234E"/>
    <w:rsid w:val="005E29BB"/>
    <w:rsid w:val="005F25EB"/>
    <w:rsid w:val="005F65EB"/>
    <w:rsid w:val="0060265B"/>
    <w:rsid w:val="006027C1"/>
    <w:rsid w:val="006038A6"/>
    <w:rsid w:val="006044A9"/>
    <w:rsid w:val="00604541"/>
    <w:rsid w:val="00636401"/>
    <w:rsid w:val="0063792B"/>
    <w:rsid w:val="0064496D"/>
    <w:rsid w:val="006450B5"/>
    <w:rsid w:val="00645556"/>
    <w:rsid w:val="006503EC"/>
    <w:rsid w:val="00663573"/>
    <w:rsid w:val="00663A68"/>
    <w:rsid w:val="0066749D"/>
    <w:rsid w:val="006707DA"/>
    <w:rsid w:val="00677037"/>
    <w:rsid w:val="006802DD"/>
    <w:rsid w:val="00681C90"/>
    <w:rsid w:val="0068640F"/>
    <w:rsid w:val="00696045"/>
    <w:rsid w:val="006A40D6"/>
    <w:rsid w:val="006A5AAF"/>
    <w:rsid w:val="006B0224"/>
    <w:rsid w:val="006B3506"/>
    <w:rsid w:val="006B7547"/>
    <w:rsid w:val="006B7814"/>
    <w:rsid w:val="006C3914"/>
    <w:rsid w:val="006D6B36"/>
    <w:rsid w:val="006F4B1E"/>
    <w:rsid w:val="006F7A3F"/>
    <w:rsid w:val="00702FFC"/>
    <w:rsid w:val="007040AF"/>
    <w:rsid w:val="0070547D"/>
    <w:rsid w:val="007171C5"/>
    <w:rsid w:val="00720C3F"/>
    <w:rsid w:val="00736E9D"/>
    <w:rsid w:val="00753A41"/>
    <w:rsid w:val="00753BA8"/>
    <w:rsid w:val="00764023"/>
    <w:rsid w:val="00766FFE"/>
    <w:rsid w:val="00776057"/>
    <w:rsid w:val="00790F00"/>
    <w:rsid w:val="007A079D"/>
    <w:rsid w:val="007A13BB"/>
    <w:rsid w:val="007A1810"/>
    <w:rsid w:val="007B0ABD"/>
    <w:rsid w:val="007B21AB"/>
    <w:rsid w:val="007C2D2F"/>
    <w:rsid w:val="007C36D6"/>
    <w:rsid w:val="007D5F78"/>
    <w:rsid w:val="007E1C86"/>
    <w:rsid w:val="007E40DE"/>
    <w:rsid w:val="007F43C0"/>
    <w:rsid w:val="00804980"/>
    <w:rsid w:val="00820D4E"/>
    <w:rsid w:val="008214C0"/>
    <w:rsid w:val="0083178F"/>
    <w:rsid w:val="00831B7C"/>
    <w:rsid w:val="0083440B"/>
    <w:rsid w:val="0084489F"/>
    <w:rsid w:val="00846276"/>
    <w:rsid w:val="00847175"/>
    <w:rsid w:val="00854AD1"/>
    <w:rsid w:val="00855286"/>
    <w:rsid w:val="0086282E"/>
    <w:rsid w:val="00875164"/>
    <w:rsid w:val="00877C35"/>
    <w:rsid w:val="008824B4"/>
    <w:rsid w:val="008937AE"/>
    <w:rsid w:val="008A1F2F"/>
    <w:rsid w:val="008A5E0D"/>
    <w:rsid w:val="008B5570"/>
    <w:rsid w:val="008B58E7"/>
    <w:rsid w:val="008B70F1"/>
    <w:rsid w:val="008B7FC6"/>
    <w:rsid w:val="008E0F5B"/>
    <w:rsid w:val="008F2606"/>
    <w:rsid w:val="008F3C5B"/>
    <w:rsid w:val="009062E9"/>
    <w:rsid w:val="0091769D"/>
    <w:rsid w:val="00924D7C"/>
    <w:rsid w:val="009251DD"/>
    <w:rsid w:val="00932A7B"/>
    <w:rsid w:val="00934376"/>
    <w:rsid w:val="009427F4"/>
    <w:rsid w:val="0094621E"/>
    <w:rsid w:val="0094709E"/>
    <w:rsid w:val="00953B8E"/>
    <w:rsid w:val="00954944"/>
    <w:rsid w:val="009550BD"/>
    <w:rsid w:val="00955AEA"/>
    <w:rsid w:val="00956E35"/>
    <w:rsid w:val="00965C08"/>
    <w:rsid w:val="009736DA"/>
    <w:rsid w:val="009779E5"/>
    <w:rsid w:val="009847B0"/>
    <w:rsid w:val="009A6931"/>
    <w:rsid w:val="009B239A"/>
    <w:rsid w:val="009C43F5"/>
    <w:rsid w:val="009D24D9"/>
    <w:rsid w:val="009E0D2E"/>
    <w:rsid w:val="009E0ED0"/>
    <w:rsid w:val="009E4C18"/>
    <w:rsid w:val="009F1C09"/>
    <w:rsid w:val="009F1C2A"/>
    <w:rsid w:val="00A20574"/>
    <w:rsid w:val="00A2062B"/>
    <w:rsid w:val="00A22C88"/>
    <w:rsid w:val="00A248A0"/>
    <w:rsid w:val="00A25C95"/>
    <w:rsid w:val="00A25E76"/>
    <w:rsid w:val="00A26BCC"/>
    <w:rsid w:val="00A362AA"/>
    <w:rsid w:val="00A36899"/>
    <w:rsid w:val="00A37E71"/>
    <w:rsid w:val="00A57874"/>
    <w:rsid w:val="00A7413D"/>
    <w:rsid w:val="00A74C59"/>
    <w:rsid w:val="00A8174F"/>
    <w:rsid w:val="00A910E4"/>
    <w:rsid w:val="00A96AB3"/>
    <w:rsid w:val="00AB2615"/>
    <w:rsid w:val="00AD364A"/>
    <w:rsid w:val="00AD41F4"/>
    <w:rsid w:val="00AE63F8"/>
    <w:rsid w:val="00AF21FD"/>
    <w:rsid w:val="00AF7906"/>
    <w:rsid w:val="00B06E65"/>
    <w:rsid w:val="00B07602"/>
    <w:rsid w:val="00B100CE"/>
    <w:rsid w:val="00B173B4"/>
    <w:rsid w:val="00B2550B"/>
    <w:rsid w:val="00B26E8E"/>
    <w:rsid w:val="00B3457E"/>
    <w:rsid w:val="00B35F3C"/>
    <w:rsid w:val="00B36C0E"/>
    <w:rsid w:val="00B443BA"/>
    <w:rsid w:val="00B45465"/>
    <w:rsid w:val="00B503C4"/>
    <w:rsid w:val="00B5233E"/>
    <w:rsid w:val="00B76E92"/>
    <w:rsid w:val="00B8010C"/>
    <w:rsid w:val="00B835BE"/>
    <w:rsid w:val="00B85CD4"/>
    <w:rsid w:val="00B97CA1"/>
    <w:rsid w:val="00BA40ED"/>
    <w:rsid w:val="00BC495C"/>
    <w:rsid w:val="00BD2DD1"/>
    <w:rsid w:val="00BE0310"/>
    <w:rsid w:val="00BE4527"/>
    <w:rsid w:val="00BF075E"/>
    <w:rsid w:val="00C06923"/>
    <w:rsid w:val="00C11E6C"/>
    <w:rsid w:val="00C1548D"/>
    <w:rsid w:val="00C27306"/>
    <w:rsid w:val="00C339D6"/>
    <w:rsid w:val="00C64735"/>
    <w:rsid w:val="00C83D7B"/>
    <w:rsid w:val="00C866F4"/>
    <w:rsid w:val="00C91868"/>
    <w:rsid w:val="00CA1E4C"/>
    <w:rsid w:val="00CA760B"/>
    <w:rsid w:val="00CB0915"/>
    <w:rsid w:val="00CB3587"/>
    <w:rsid w:val="00CB725C"/>
    <w:rsid w:val="00CC3A33"/>
    <w:rsid w:val="00CD6769"/>
    <w:rsid w:val="00CE1CD4"/>
    <w:rsid w:val="00CE22D0"/>
    <w:rsid w:val="00CF609C"/>
    <w:rsid w:val="00D013CB"/>
    <w:rsid w:val="00D01739"/>
    <w:rsid w:val="00D10137"/>
    <w:rsid w:val="00D151EE"/>
    <w:rsid w:val="00D15411"/>
    <w:rsid w:val="00D368F4"/>
    <w:rsid w:val="00D41754"/>
    <w:rsid w:val="00D45E4E"/>
    <w:rsid w:val="00D463F0"/>
    <w:rsid w:val="00D75FA7"/>
    <w:rsid w:val="00D806EC"/>
    <w:rsid w:val="00D811B1"/>
    <w:rsid w:val="00DA0F7E"/>
    <w:rsid w:val="00DB33B2"/>
    <w:rsid w:val="00DB483C"/>
    <w:rsid w:val="00DD4E7F"/>
    <w:rsid w:val="00DE21FE"/>
    <w:rsid w:val="00DF51CE"/>
    <w:rsid w:val="00E0704E"/>
    <w:rsid w:val="00E22627"/>
    <w:rsid w:val="00E26E4D"/>
    <w:rsid w:val="00E343C6"/>
    <w:rsid w:val="00E355E1"/>
    <w:rsid w:val="00E50D2E"/>
    <w:rsid w:val="00E5653D"/>
    <w:rsid w:val="00E774AE"/>
    <w:rsid w:val="00E80A82"/>
    <w:rsid w:val="00E95B21"/>
    <w:rsid w:val="00E96695"/>
    <w:rsid w:val="00EA3A9C"/>
    <w:rsid w:val="00EA6D53"/>
    <w:rsid w:val="00EB645E"/>
    <w:rsid w:val="00ED099F"/>
    <w:rsid w:val="00ED24D8"/>
    <w:rsid w:val="00ED5588"/>
    <w:rsid w:val="00EE4C31"/>
    <w:rsid w:val="00EE5122"/>
    <w:rsid w:val="00F161F5"/>
    <w:rsid w:val="00F314EF"/>
    <w:rsid w:val="00F318CB"/>
    <w:rsid w:val="00F32A17"/>
    <w:rsid w:val="00F40B2C"/>
    <w:rsid w:val="00F40E46"/>
    <w:rsid w:val="00F506BA"/>
    <w:rsid w:val="00F51044"/>
    <w:rsid w:val="00F60740"/>
    <w:rsid w:val="00F72800"/>
    <w:rsid w:val="00F72CBF"/>
    <w:rsid w:val="00F73AEA"/>
    <w:rsid w:val="00F75197"/>
    <w:rsid w:val="00F80BA5"/>
    <w:rsid w:val="00F833D9"/>
    <w:rsid w:val="00F8457D"/>
    <w:rsid w:val="00F9774B"/>
    <w:rsid w:val="00FA0BD4"/>
    <w:rsid w:val="00FB1F8D"/>
    <w:rsid w:val="00FC54D6"/>
    <w:rsid w:val="00FD4E0D"/>
    <w:rsid w:val="00FD59E5"/>
    <w:rsid w:val="00FD5F55"/>
    <w:rsid w:val="00FF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A78742"/>
  <w15:docId w15:val="{99597FE5-BD81-45C2-A8E4-82A842493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tLeast"/>
      <w:jc w:val="both"/>
      <w:outlineLvl w:val="0"/>
    </w:pPr>
    <w:rPr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spacing w:line="360" w:lineRule="atLeast"/>
      <w:ind w:left="284" w:hanging="284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tLeast"/>
      <w:ind w:left="284" w:hanging="284"/>
      <w:jc w:val="both"/>
      <w:outlineLvl w:val="3"/>
    </w:pPr>
    <w:rPr>
      <w:sz w:val="24"/>
      <w:u w:val="single"/>
    </w:rPr>
  </w:style>
  <w:style w:type="paragraph" w:styleId="Nagwek5">
    <w:name w:val="heading 5"/>
    <w:basedOn w:val="Normalny"/>
    <w:next w:val="Normalny"/>
    <w:qFormat/>
    <w:pPr>
      <w:keepNext/>
      <w:ind w:firstLine="708"/>
      <w:jc w:val="both"/>
      <w:outlineLvl w:val="4"/>
    </w:pPr>
    <w:rPr>
      <w:i/>
      <w:sz w:val="24"/>
    </w:rPr>
  </w:style>
  <w:style w:type="paragraph" w:styleId="Nagwek6">
    <w:name w:val="heading 6"/>
    <w:basedOn w:val="Normalny"/>
    <w:next w:val="Normalny"/>
    <w:qFormat/>
    <w:pPr>
      <w:keepNext/>
      <w:spacing w:line="360" w:lineRule="atLeast"/>
      <w:ind w:left="284" w:hanging="284"/>
      <w:jc w:val="center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pPr>
      <w:keepNext/>
      <w:spacing w:line="360" w:lineRule="atLeast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spacing w:line="360" w:lineRule="atLeast"/>
      <w:ind w:left="284"/>
      <w:jc w:val="both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line="360" w:lineRule="atLeast"/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Indeks1">
    <w:name w:val="index 1"/>
    <w:basedOn w:val="Normalny"/>
    <w:next w:val="Normalny"/>
    <w:autoRedefine/>
    <w:semiHidden/>
    <w:rPr>
      <w:sz w:val="24"/>
      <w:lang w:val="en-GB"/>
    </w:rPr>
  </w:style>
  <w:style w:type="paragraph" w:styleId="Tekstpodstawowywcity2">
    <w:name w:val="Body Text Indent 2"/>
    <w:basedOn w:val="Normalny"/>
    <w:pPr>
      <w:spacing w:line="360" w:lineRule="atLeast"/>
      <w:ind w:left="454" w:hanging="454"/>
      <w:jc w:val="both"/>
    </w:pPr>
    <w:rPr>
      <w:sz w:val="24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819"/>
        <w:tab w:val="right" w:pos="9071"/>
      </w:tabs>
    </w:pPr>
    <w:rPr>
      <w:sz w:val="24"/>
      <w:lang w:val="en-GB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rPr>
      <w:color w:val="0000FF"/>
      <w:u w:val="single"/>
    </w:rPr>
  </w:style>
  <w:style w:type="paragraph" w:styleId="Tekstpodstawowy">
    <w:name w:val="Body Text"/>
    <w:basedOn w:val="Normalny"/>
    <w:pPr>
      <w:spacing w:line="360" w:lineRule="atLeast"/>
      <w:jc w:val="both"/>
    </w:pPr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32"/>
    </w:rPr>
  </w:style>
  <w:style w:type="paragraph" w:styleId="Tekstpodstawowywcity">
    <w:name w:val="Body Text Indent"/>
    <w:basedOn w:val="Normalny"/>
    <w:pPr>
      <w:spacing w:line="360" w:lineRule="atLeast"/>
      <w:ind w:left="426"/>
      <w:jc w:val="both"/>
    </w:pPr>
    <w:rPr>
      <w:sz w:val="24"/>
    </w:rPr>
  </w:style>
  <w:style w:type="paragraph" w:styleId="Tekstpodstawowywcity3">
    <w:name w:val="Body Text Indent 3"/>
    <w:basedOn w:val="Normalny"/>
    <w:pPr>
      <w:spacing w:line="360" w:lineRule="atLeast"/>
      <w:ind w:left="709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F75197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rsid w:val="00F75197"/>
    <w:pPr>
      <w:spacing w:before="100" w:beforeAutospacing="1" w:after="100" w:afterAutospacing="1"/>
    </w:pPr>
    <w:rPr>
      <w:rFonts w:ascii="Verdana" w:hAnsi="Verdana"/>
      <w:color w:val="666666"/>
      <w:sz w:val="17"/>
      <w:szCs w:val="17"/>
    </w:rPr>
  </w:style>
  <w:style w:type="character" w:styleId="Pogrubienie">
    <w:name w:val="Strong"/>
    <w:qFormat/>
    <w:rsid w:val="00F75197"/>
    <w:rPr>
      <w:b/>
      <w:bCs/>
    </w:rPr>
  </w:style>
  <w:style w:type="paragraph" w:styleId="Tekstpodstawowy2">
    <w:name w:val="Body Text 2"/>
    <w:basedOn w:val="Normalny"/>
    <w:rsid w:val="00F75197"/>
    <w:pPr>
      <w:spacing w:after="120" w:line="480" w:lineRule="auto"/>
    </w:pPr>
    <w:rPr>
      <w:rFonts w:eastAsia="SimSun"/>
      <w:sz w:val="24"/>
      <w:szCs w:val="24"/>
      <w:lang w:eastAsia="zh-CN"/>
    </w:rPr>
  </w:style>
  <w:style w:type="paragraph" w:customStyle="1" w:styleId="Tekstwstpniesformatowany">
    <w:name w:val="Tekst wstępnie sformatowany"/>
    <w:basedOn w:val="Normalny"/>
    <w:rsid w:val="00D463F0"/>
    <w:pPr>
      <w:widowControl w:val="0"/>
      <w:suppressAutoHyphens/>
    </w:pPr>
    <w:rPr>
      <w:rFonts w:ascii="Courier New" w:eastAsia="Courier New" w:hAnsi="Courier New" w:cs="Courier New"/>
    </w:rPr>
  </w:style>
  <w:style w:type="character" w:customStyle="1" w:styleId="Tekstpodstawowy3Znak">
    <w:name w:val="Tekst podstawowy 3 Znak"/>
    <w:link w:val="Tekstpodstawowy3"/>
    <w:semiHidden/>
    <w:locked/>
    <w:rsid w:val="00A20574"/>
    <w:rPr>
      <w:sz w:val="16"/>
      <w:szCs w:val="16"/>
      <w:lang w:val="pl-PL" w:eastAsia="pl-PL" w:bidi="ar-SA"/>
    </w:rPr>
  </w:style>
  <w:style w:type="table" w:styleId="Tabela-Siatka">
    <w:name w:val="Table Grid"/>
    <w:basedOn w:val="Standardowy"/>
    <w:uiPriority w:val="59"/>
    <w:rsid w:val="009E4C18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5E29BB"/>
  </w:style>
  <w:style w:type="paragraph" w:styleId="Akapitzlist">
    <w:name w:val="List Paragraph"/>
    <w:basedOn w:val="Normalny"/>
    <w:uiPriority w:val="34"/>
    <w:qFormat/>
    <w:rsid w:val="00561291"/>
    <w:pPr>
      <w:ind w:left="720"/>
      <w:contextualSpacing/>
    </w:pPr>
  </w:style>
  <w:style w:type="paragraph" w:styleId="Listapunktowana2">
    <w:name w:val="List Bullet 2"/>
    <w:rsid w:val="00070C82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643"/>
      </w:tabs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paragraph" w:styleId="Lista">
    <w:name w:val="List"/>
    <w:basedOn w:val="Tekstpodstawowy"/>
    <w:rsid w:val="00070C82"/>
    <w:pPr>
      <w:widowControl w:val="0"/>
      <w:suppressAutoHyphens/>
      <w:spacing w:before="240" w:after="120" w:line="240" w:lineRule="auto"/>
    </w:pPr>
    <w:rPr>
      <w:rFonts w:ascii="Myriad Pro Light" w:eastAsia="Arial Unicode MS" w:hAnsi="Myriad Pro Light" w:cs="Tahoma"/>
      <w:color w:val="000000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070C82"/>
    <w:pPr>
      <w:widowControl w:val="0"/>
      <w:suppressAutoHyphens/>
      <w:spacing w:before="240"/>
      <w:jc w:val="both"/>
    </w:pPr>
    <w:rPr>
      <w:rFonts w:ascii="Courier New" w:eastAsia="Arial Unicode MS" w:hAnsi="Courier New" w:cs="Courier New"/>
      <w:color w:val="00000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70C82"/>
    <w:rPr>
      <w:rFonts w:ascii="Courier New" w:eastAsia="Arial Unicode MS" w:hAnsi="Courier New" w:cs="Courier New"/>
      <w:color w:val="000000"/>
    </w:rPr>
  </w:style>
  <w:style w:type="numbering" w:customStyle="1" w:styleId="Zaimportowanystyl3">
    <w:name w:val="Zaimportowany styl 3"/>
    <w:rsid w:val="00070C82"/>
    <w:pPr>
      <w:numPr>
        <w:numId w:val="3"/>
      </w:numPr>
    </w:pPr>
  </w:style>
  <w:style w:type="numbering" w:customStyle="1" w:styleId="Zaimportowanystyl5">
    <w:name w:val="Zaimportowany styl 5"/>
    <w:rsid w:val="00070C82"/>
    <w:pPr>
      <w:numPr>
        <w:numId w:val="5"/>
      </w:numPr>
    </w:pPr>
  </w:style>
  <w:style w:type="paragraph" w:customStyle="1" w:styleId="scfbrieftext">
    <w:name w:val="scfbrieftext"/>
    <w:basedOn w:val="Normalny"/>
    <w:link w:val="scfbrieftextZchn"/>
    <w:uiPriority w:val="99"/>
    <w:rsid w:val="00070C82"/>
    <w:rPr>
      <w:rFonts w:ascii="Arial" w:hAnsi="Arial"/>
      <w:u w:color="000000"/>
      <w:lang w:val="de-DE" w:eastAsia="de-DE"/>
    </w:rPr>
  </w:style>
  <w:style w:type="character" w:customStyle="1" w:styleId="scfbrieftextZchn">
    <w:name w:val="scfbrieftext Zchn"/>
    <w:link w:val="scfbrieftext"/>
    <w:uiPriority w:val="99"/>
    <w:locked/>
    <w:rsid w:val="00070C82"/>
    <w:rPr>
      <w:rFonts w:ascii="Arial" w:hAnsi="Arial"/>
      <w:u w:color="000000"/>
      <w:lang w:val="de-DE" w:eastAsia="de-DE"/>
    </w:rPr>
  </w:style>
  <w:style w:type="character" w:customStyle="1" w:styleId="fontstyle35">
    <w:name w:val="fontstyle35"/>
    <w:rsid w:val="00070C82"/>
  </w:style>
  <w:style w:type="numbering" w:customStyle="1" w:styleId="Zaimportowanystyl6">
    <w:name w:val="Zaimportowany styl 6"/>
    <w:rsid w:val="00070C82"/>
    <w:pPr>
      <w:numPr>
        <w:numId w:val="7"/>
      </w:numPr>
    </w:pPr>
  </w:style>
  <w:style w:type="character" w:customStyle="1" w:styleId="Brak">
    <w:name w:val="Brak"/>
    <w:rsid w:val="00070C82"/>
  </w:style>
  <w:style w:type="character" w:customStyle="1" w:styleId="Hyperlink0">
    <w:name w:val="Hyperlink.0"/>
    <w:rsid w:val="00070C82"/>
    <w:rPr>
      <w:color w:val="0000FF"/>
      <w:u w:val="single" w:color="0000FF"/>
    </w:rPr>
  </w:style>
  <w:style w:type="numbering" w:customStyle="1" w:styleId="Zaimportowanystyl12">
    <w:name w:val="Zaimportowany styl 12"/>
    <w:rsid w:val="00070C82"/>
    <w:pPr>
      <w:numPr>
        <w:numId w:val="9"/>
      </w:numPr>
    </w:pPr>
  </w:style>
  <w:style w:type="character" w:styleId="Odwoaniedokomentarza">
    <w:name w:val="annotation reference"/>
    <w:basedOn w:val="Domylnaczcionkaakapitu"/>
    <w:rsid w:val="00E9669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96695"/>
  </w:style>
  <w:style w:type="character" w:customStyle="1" w:styleId="TekstkomentarzaZnak">
    <w:name w:val="Tekst komentarza Znak"/>
    <w:basedOn w:val="Domylnaczcionkaakapitu"/>
    <w:link w:val="Tekstkomentarza"/>
    <w:rsid w:val="00E96695"/>
  </w:style>
  <w:style w:type="paragraph" w:styleId="Tematkomentarza">
    <w:name w:val="annotation subject"/>
    <w:basedOn w:val="Tekstkomentarza"/>
    <w:next w:val="Tekstkomentarza"/>
    <w:link w:val="TematkomentarzaZnak"/>
    <w:rsid w:val="00E966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96695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8E0F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8E0F5B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AF7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4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04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2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868FA-3AC1-4679-B9DD-81439F55022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8762d98-7077-4c04-b56e-578d408d733f}" enabled="1" method="Standard" siteId="{a9cfb7e4-e2ef-4677-ab90-ff7e67c3205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1444</Words>
  <Characters>8667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  Nr</vt:lpstr>
    </vt:vector>
  </TitlesOfParts>
  <Company>xxx</Company>
  <LinksUpToDate>false</LinksUpToDate>
  <CharactersWithSpaces>10091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  Nr</dc:title>
  <dc:creator>MIRO</dc:creator>
  <cp:lastModifiedBy>Katarzyna Draczyńska</cp:lastModifiedBy>
  <cp:revision>3</cp:revision>
  <cp:lastPrinted>2024-03-28T13:11:00Z</cp:lastPrinted>
  <dcterms:created xsi:type="dcterms:W3CDTF">2025-07-23T08:26:00Z</dcterms:created>
  <dcterms:modified xsi:type="dcterms:W3CDTF">2025-10-06T11:36:00Z</dcterms:modified>
</cp:coreProperties>
</file>